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7C" w:rsidRPr="00326892" w:rsidRDefault="00AD1A9F" w:rsidP="00AD1A9F">
      <w:pPr>
        <w:rPr>
          <w:rFonts w:ascii="Arial" w:hAnsi="Arial"/>
          <w:sz w:val="20"/>
          <w:szCs w:val="20"/>
        </w:rPr>
      </w:pPr>
      <w:r w:rsidRPr="00326892">
        <w:rPr>
          <w:rFonts w:ascii="Arial" w:hAnsi="Arial"/>
          <w:sz w:val="20"/>
          <w:szCs w:val="20"/>
        </w:rPr>
        <w:t xml:space="preserve">FOR IMMEDIATE RELEASE:  </w:t>
      </w:r>
      <w:r w:rsidR="007C0B38" w:rsidRPr="00326892">
        <w:rPr>
          <w:rFonts w:ascii="Arial" w:hAnsi="Arial"/>
          <w:sz w:val="20"/>
          <w:szCs w:val="20"/>
        </w:rPr>
        <w:t>17 November</w:t>
      </w:r>
      <w:r w:rsidRPr="00326892">
        <w:rPr>
          <w:rFonts w:ascii="Arial" w:hAnsi="Arial"/>
          <w:sz w:val="20"/>
          <w:szCs w:val="20"/>
        </w:rPr>
        <w:t xml:space="preserve"> 2015</w:t>
      </w:r>
    </w:p>
    <w:p w:rsidR="00CA2D7C" w:rsidRPr="00326892" w:rsidRDefault="00CA2D7C" w:rsidP="00CA2D7C">
      <w:pPr>
        <w:rPr>
          <w:rFonts w:ascii="Arial" w:hAnsi="Arial"/>
          <w:sz w:val="20"/>
          <w:szCs w:val="20"/>
        </w:rPr>
      </w:pPr>
    </w:p>
    <w:p w:rsidR="00AD1A9F" w:rsidRPr="00326892" w:rsidRDefault="00CA2D7C" w:rsidP="00AD1A9F">
      <w:pPr>
        <w:rPr>
          <w:rFonts w:ascii="Arial" w:eastAsia="Times New Roman" w:hAnsi="Arial" w:cs="Arial"/>
          <w:sz w:val="20"/>
          <w:szCs w:val="20"/>
        </w:rPr>
      </w:pPr>
      <w:r w:rsidRPr="00326892">
        <w:rPr>
          <w:rFonts w:ascii="Arial" w:hAnsi="Arial"/>
          <w:sz w:val="20"/>
          <w:szCs w:val="20"/>
        </w:rPr>
        <w:t xml:space="preserve">GALERIE DE WITTE VOET </w:t>
      </w:r>
      <w:r w:rsidRPr="00326892">
        <w:rPr>
          <w:rFonts w:ascii="Arial" w:hAnsi="Arial" w:cs="Arial"/>
          <w:sz w:val="20"/>
          <w:szCs w:val="20"/>
        </w:rPr>
        <w:t xml:space="preserve">PRESENTS </w:t>
      </w:r>
      <w:r w:rsidR="007C0B38" w:rsidRPr="00326892">
        <w:rPr>
          <w:rFonts w:ascii="Arial" w:eastAsia="Times New Roman" w:hAnsi="Arial" w:cs="Arial"/>
          <w:sz w:val="20"/>
          <w:szCs w:val="20"/>
        </w:rPr>
        <w:t>ÁNGEL GARRAZA’S “</w:t>
      </w:r>
      <w:r w:rsidR="00A25609">
        <w:rPr>
          <w:rFonts w:ascii="Arial" w:hAnsi="Arial" w:cs="Arial"/>
          <w:sz w:val="20"/>
          <w:szCs w:val="20"/>
        </w:rPr>
        <w:t>INTER</w:t>
      </w:r>
      <w:r w:rsidR="006F5888">
        <w:rPr>
          <w:rFonts w:ascii="Arial" w:hAnsi="Arial" w:cs="Arial"/>
          <w:sz w:val="20"/>
          <w:szCs w:val="20"/>
        </w:rPr>
        <w:t>NAL</w:t>
      </w:r>
      <w:r w:rsidR="007C0B38" w:rsidRPr="00326892">
        <w:rPr>
          <w:rFonts w:ascii="Arial" w:hAnsi="Arial" w:cs="Arial"/>
          <w:sz w:val="20"/>
          <w:szCs w:val="20"/>
        </w:rPr>
        <w:t xml:space="preserve"> CAUSES”</w:t>
      </w:r>
    </w:p>
    <w:p w:rsidR="002231CD" w:rsidRPr="00326892" w:rsidRDefault="002231CD" w:rsidP="00E122F9">
      <w:pPr>
        <w:rPr>
          <w:rFonts w:ascii="Arial" w:hAnsi="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tblPr>
      <w:tblGrid>
        <w:gridCol w:w="4158"/>
        <w:gridCol w:w="4698"/>
      </w:tblGrid>
      <w:tr w:rsidR="00AD1A9F">
        <w:trPr>
          <w:trHeight w:val="3051"/>
        </w:trPr>
        <w:tc>
          <w:tcPr>
            <w:tcW w:w="4158" w:type="dxa"/>
          </w:tcPr>
          <w:p w:rsidR="00AD1A9F" w:rsidRPr="00CA2D7C" w:rsidRDefault="00263A8B" w:rsidP="00E122F9">
            <w:pPr>
              <w:rPr>
                <w:rFonts w:ascii="Arial" w:hAnsi="Arial"/>
                <w:sz w:val="22"/>
              </w:rPr>
            </w:pPr>
            <w:r>
              <w:rPr>
                <w:rFonts w:ascii="Arial" w:hAnsi="Arial"/>
                <w:noProof/>
                <w:sz w:val="22"/>
                <w:lang w:eastAsia="nl-NL"/>
              </w:rPr>
              <w:drawing>
                <wp:inline distT="0" distB="0" distL="0" distR="0">
                  <wp:extent cx="2497455" cy="1955800"/>
                  <wp:effectExtent l="0" t="0" r="0" b="0"/>
                  <wp:docPr id="2" name="Picture 2" descr="../Desktop/Screen%20Shot%202015-11-13%20at%2011.54.0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5-11-13%20at%2011.54.06%20AM.png"/>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97455" cy="1955800"/>
                          </a:xfrm>
                          <a:prstGeom prst="rect">
                            <a:avLst/>
                          </a:prstGeom>
                          <a:noFill/>
                          <a:ln>
                            <a:noFill/>
                          </a:ln>
                        </pic:spPr>
                      </pic:pic>
                    </a:graphicData>
                  </a:graphic>
                </wp:inline>
              </w:drawing>
            </w:r>
          </w:p>
        </w:tc>
        <w:tc>
          <w:tcPr>
            <w:tcW w:w="4698" w:type="dxa"/>
          </w:tcPr>
          <w:p w:rsidR="006A025A" w:rsidRDefault="006A025A" w:rsidP="00AD1A9F">
            <w:pPr>
              <w:rPr>
                <w:rFonts w:ascii="Arial" w:hAnsi="Arial"/>
                <w:sz w:val="22"/>
              </w:rPr>
            </w:pPr>
          </w:p>
          <w:p w:rsidR="00AD1A9F" w:rsidRPr="00326892" w:rsidRDefault="006A025A" w:rsidP="00AD1A9F">
            <w:pPr>
              <w:rPr>
                <w:rFonts w:ascii="Arial" w:hAnsi="Arial"/>
                <w:sz w:val="20"/>
                <w:szCs w:val="20"/>
              </w:rPr>
            </w:pPr>
            <w:r>
              <w:rPr>
                <w:rFonts w:ascii="Arial" w:hAnsi="Arial"/>
                <w:sz w:val="22"/>
              </w:rPr>
              <w:t xml:space="preserve">  </w:t>
            </w:r>
            <w:r w:rsidR="00263A8B" w:rsidRPr="00326892">
              <w:rPr>
                <w:rFonts w:ascii="Arial" w:eastAsia="Times New Roman" w:hAnsi="Arial" w:cs="Arial"/>
                <w:sz w:val="20"/>
                <w:szCs w:val="20"/>
              </w:rPr>
              <w:t>Á</w:t>
            </w:r>
            <w:r w:rsidR="007C0B38" w:rsidRPr="00326892">
              <w:rPr>
                <w:rFonts w:ascii="Arial" w:hAnsi="Arial"/>
                <w:sz w:val="20"/>
                <w:szCs w:val="20"/>
              </w:rPr>
              <w:t>NGEL GARRAZA</w:t>
            </w:r>
            <w:r w:rsidR="00AD1A9F" w:rsidRPr="00326892">
              <w:rPr>
                <w:rFonts w:ascii="Arial" w:hAnsi="Arial"/>
                <w:sz w:val="20"/>
                <w:szCs w:val="20"/>
              </w:rPr>
              <w:t xml:space="preserve">: </w:t>
            </w:r>
            <w:r w:rsidR="006F5888">
              <w:rPr>
                <w:rFonts w:ascii="Arial" w:hAnsi="Arial"/>
                <w:sz w:val="20"/>
                <w:szCs w:val="20"/>
              </w:rPr>
              <w:t>“INTERNAL</w:t>
            </w:r>
            <w:r w:rsidR="007C0B38" w:rsidRPr="00326892">
              <w:rPr>
                <w:rFonts w:ascii="Arial" w:hAnsi="Arial"/>
                <w:sz w:val="20"/>
                <w:szCs w:val="20"/>
              </w:rPr>
              <w:t xml:space="preserve"> CAUSES”</w:t>
            </w:r>
          </w:p>
          <w:p w:rsidR="006A025A" w:rsidRPr="00326892" w:rsidRDefault="006A025A" w:rsidP="00AD1A9F">
            <w:pPr>
              <w:rPr>
                <w:rFonts w:ascii="Arial" w:hAnsi="Arial"/>
                <w:sz w:val="20"/>
                <w:szCs w:val="20"/>
              </w:rPr>
            </w:pPr>
            <w:r w:rsidRPr="00326892">
              <w:rPr>
                <w:rFonts w:ascii="Arial" w:hAnsi="Arial"/>
                <w:sz w:val="20"/>
                <w:szCs w:val="20"/>
              </w:rPr>
              <w:t xml:space="preserve">  </w:t>
            </w:r>
            <w:proofErr w:type="spellStart"/>
            <w:r w:rsidR="00AD1A9F" w:rsidRPr="00326892">
              <w:rPr>
                <w:rFonts w:ascii="Arial" w:hAnsi="Arial"/>
                <w:sz w:val="20"/>
                <w:szCs w:val="20"/>
              </w:rPr>
              <w:t>Galerie</w:t>
            </w:r>
            <w:proofErr w:type="spellEnd"/>
            <w:r w:rsidR="00AD1A9F" w:rsidRPr="00326892">
              <w:rPr>
                <w:rFonts w:ascii="Arial" w:hAnsi="Arial"/>
                <w:sz w:val="20"/>
                <w:szCs w:val="20"/>
              </w:rPr>
              <w:t xml:space="preserve"> De Witte </w:t>
            </w:r>
            <w:proofErr w:type="spellStart"/>
            <w:r w:rsidR="00AD1A9F" w:rsidRPr="00326892">
              <w:rPr>
                <w:rFonts w:ascii="Arial" w:hAnsi="Arial"/>
                <w:sz w:val="20"/>
                <w:szCs w:val="20"/>
              </w:rPr>
              <w:t>Voet</w:t>
            </w:r>
            <w:proofErr w:type="spellEnd"/>
            <w:r w:rsidR="00BC6640" w:rsidRPr="00326892">
              <w:rPr>
                <w:rFonts w:ascii="Arial" w:hAnsi="Arial"/>
                <w:sz w:val="20"/>
                <w:szCs w:val="20"/>
              </w:rPr>
              <w:t xml:space="preserve"> </w:t>
            </w:r>
            <w:r w:rsidR="00AD1A9F" w:rsidRPr="00326892">
              <w:rPr>
                <w:rFonts w:ascii="Arial" w:hAnsi="Arial"/>
                <w:sz w:val="20"/>
                <w:szCs w:val="20"/>
              </w:rPr>
              <w:t xml:space="preserve"> </w:t>
            </w:r>
          </w:p>
          <w:p w:rsidR="00AD1A9F" w:rsidRPr="00326892" w:rsidRDefault="006A025A" w:rsidP="00AD1A9F">
            <w:pPr>
              <w:rPr>
                <w:rFonts w:ascii="Arial" w:hAnsi="Arial"/>
                <w:sz w:val="20"/>
                <w:szCs w:val="20"/>
              </w:rPr>
            </w:pPr>
            <w:r w:rsidRPr="00326892">
              <w:rPr>
                <w:rFonts w:ascii="Arial" w:hAnsi="Arial"/>
                <w:sz w:val="20"/>
                <w:szCs w:val="20"/>
              </w:rPr>
              <w:t xml:space="preserve">  </w:t>
            </w:r>
            <w:r w:rsidR="00AD1A9F" w:rsidRPr="00326892">
              <w:rPr>
                <w:rFonts w:ascii="Arial" w:hAnsi="Arial"/>
                <w:sz w:val="20"/>
                <w:szCs w:val="20"/>
              </w:rPr>
              <w:t>www.galeriedewittevoet.nl</w:t>
            </w:r>
          </w:p>
          <w:p w:rsidR="00BC6640" w:rsidRPr="00326892" w:rsidRDefault="006A025A" w:rsidP="00AD1A9F">
            <w:pPr>
              <w:rPr>
                <w:rFonts w:ascii="Arial" w:hAnsi="Arial"/>
                <w:sz w:val="20"/>
                <w:szCs w:val="20"/>
              </w:rPr>
            </w:pPr>
            <w:r w:rsidRPr="00326892">
              <w:rPr>
                <w:rFonts w:ascii="Arial" w:hAnsi="Arial"/>
                <w:sz w:val="20"/>
                <w:szCs w:val="20"/>
              </w:rPr>
              <w:t xml:space="preserve">  </w:t>
            </w:r>
            <w:proofErr w:type="spellStart"/>
            <w:r w:rsidR="00AD1A9F" w:rsidRPr="00326892">
              <w:rPr>
                <w:rFonts w:ascii="Arial" w:hAnsi="Arial"/>
                <w:sz w:val="20"/>
                <w:szCs w:val="20"/>
              </w:rPr>
              <w:t>Kerkstraat</w:t>
            </w:r>
            <w:proofErr w:type="spellEnd"/>
            <w:r w:rsidR="00AD1A9F" w:rsidRPr="00326892">
              <w:rPr>
                <w:rFonts w:ascii="Arial" w:hAnsi="Arial"/>
                <w:sz w:val="20"/>
                <w:szCs w:val="20"/>
              </w:rPr>
              <w:t xml:space="preserve"> 135, Amsterdam</w:t>
            </w:r>
          </w:p>
          <w:p w:rsidR="00AD1A9F" w:rsidRPr="00326892" w:rsidRDefault="00AD1A9F" w:rsidP="00AD1A9F">
            <w:pPr>
              <w:rPr>
                <w:rFonts w:ascii="Arial" w:hAnsi="Arial"/>
                <w:sz w:val="20"/>
                <w:szCs w:val="20"/>
              </w:rPr>
            </w:pPr>
          </w:p>
          <w:p w:rsidR="00BC6640" w:rsidRPr="00326892" w:rsidRDefault="006A025A" w:rsidP="00AD1A9F">
            <w:pPr>
              <w:rPr>
                <w:rFonts w:ascii="Arial" w:hAnsi="Arial"/>
                <w:sz w:val="20"/>
                <w:szCs w:val="20"/>
              </w:rPr>
            </w:pPr>
            <w:r w:rsidRPr="00326892">
              <w:rPr>
                <w:rFonts w:ascii="Arial" w:hAnsi="Arial"/>
                <w:sz w:val="20"/>
                <w:szCs w:val="20"/>
              </w:rPr>
              <w:t xml:space="preserve">  </w:t>
            </w:r>
            <w:r w:rsidR="00BC6640" w:rsidRPr="00326892">
              <w:rPr>
                <w:rFonts w:ascii="Arial" w:hAnsi="Arial"/>
                <w:sz w:val="20"/>
                <w:szCs w:val="20"/>
              </w:rPr>
              <w:t>Exhibition:</w:t>
            </w:r>
          </w:p>
          <w:p w:rsidR="00BC6640" w:rsidRPr="00326892" w:rsidRDefault="007C0B38" w:rsidP="00AD1A9F">
            <w:pPr>
              <w:rPr>
                <w:rFonts w:ascii="Arial" w:hAnsi="Arial"/>
                <w:sz w:val="20"/>
                <w:szCs w:val="20"/>
              </w:rPr>
            </w:pPr>
            <w:r w:rsidRPr="00326892">
              <w:rPr>
                <w:rFonts w:ascii="Arial" w:hAnsi="Arial"/>
                <w:sz w:val="20"/>
                <w:szCs w:val="20"/>
              </w:rPr>
              <w:t xml:space="preserve">  Friday 27</w:t>
            </w:r>
            <w:r w:rsidR="00AD1A9F" w:rsidRPr="00326892">
              <w:rPr>
                <w:rFonts w:ascii="Arial" w:hAnsi="Arial"/>
                <w:sz w:val="20"/>
                <w:szCs w:val="20"/>
              </w:rPr>
              <w:t xml:space="preserve"> </w:t>
            </w:r>
            <w:r w:rsidRPr="00326892">
              <w:rPr>
                <w:rFonts w:ascii="Arial" w:hAnsi="Arial"/>
                <w:sz w:val="20"/>
                <w:szCs w:val="20"/>
              </w:rPr>
              <w:t>Novembe</w:t>
            </w:r>
            <w:r w:rsidR="00AD1A9F" w:rsidRPr="00326892">
              <w:rPr>
                <w:rFonts w:ascii="Arial" w:hAnsi="Arial"/>
                <w:sz w:val="20"/>
                <w:szCs w:val="20"/>
              </w:rPr>
              <w:t xml:space="preserve">r </w:t>
            </w:r>
            <w:r w:rsidRPr="00326892">
              <w:rPr>
                <w:rFonts w:ascii="Arial" w:hAnsi="Arial"/>
                <w:sz w:val="20"/>
                <w:szCs w:val="20"/>
              </w:rPr>
              <w:t>2015 -</w:t>
            </w:r>
            <w:r w:rsidR="00AD1A9F" w:rsidRPr="00326892">
              <w:rPr>
                <w:rFonts w:ascii="Arial" w:hAnsi="Arial"/>
                <w:sz w:val="20"/>
                <w:szCs w:val="20"/>
              </w:rPr>
              <w:t>1</w:t>
            </w:r>
            <w:r w:rsidRPr="00326892">
              <w:rPr>
                <w:rFonts w:ascii="Arial" w:hAnsi="Arial"/>
                <w:sz w:val="20"/>
                <w:szCs w:val="20"/>
              </w:rPr>
              <w:t>6</w:t>
            </w:r>
            <w:r w:rsidR="00AD1A9F" w:rsidRPr="00326892">
              <w:rPr>
                <w:rFonts w:ascii="Arial" w:hAnsi="Arial"/>
                <w:sz w:val="20"/>
                <w:szCs w:val="20"/>
              </w:rPr>
              <w:t xml:space="preserve"> </w:t>
            </w:r>
            <w:r w:rsidRPr="00326892">
              <w:rPr>
                <w:rFonts w:ascii="Arial" w:hAnsi="Arial"/>
                <w:sz w:val="20"/>
                <w:szCs w:val="20"/>
              </w:rPr>
              <w:t xml:space="preserve">January </w:t>
            </w:r>
            <w:r w:rsidR="00AD1A9F" w:rsidRPr="00326892">
              <w:rPr>
                <w:rFonts w:ascii="Arial" w:hAnsi="Arial"/>
                <w:sz w:val="20"/>
                <w:szCs w:val="20"/>
              </w:rPr>
              <w:t>201</w:t>
            </w:r>
            <w:r w:rsidRPr="00326892">
              <w:rPr>
                <w:rFonts w:ascii="Arial" w:hAnsi="Arial"/>
                <w:sz w:val="20"/>
                <w:szCs w:val="20"/>
              </w:rPr>
              <w:t>6</w:t>
            </w:r>
          </w:p>
          <w:p w:rsidR="00BC6640" w:rsidRPr="00326892" w:rsidRDefault="006A025A" w:rsidP="00AD1A9F">
            <w:pPr>
              <w:rPr>
                <w:rFonts w:ascii="Arial" w:hAnsi="Arial"/>
                <w:sz w:val="20"/>
                <w:szCs w:val="20"/>
              </w:rPr>
            </w:pPr>
            <w:r w:rsidRPr="00326892">
              <w:rPr>
                <w:rFonts w:ascii="Arial" w:hAnsi="Arial"/>
                <w:sz w:val="20"/>
                <w:szCs w:val="20"/>
              </w:rPr>
              <w:t xml:space="preserve"> </w:t>
            </w:r>
            <w:r w:rsidR="00D5715F" w:rsidRPr="00326892">
              <w:rPr>
                <w:rFonts w:ascii="Arial" w:hAnsi="Arial"/>
                <w:sz w:val="20"/>
                <w:szCs w:val="20"/>
              </w:rPr>
              <w:t xml:space="preserve"> </w:t>
            </w:r>
            <w:r w:rsidR="00AD1A9F" w:rsidRPr="00326892">
              <w:rPr>
                <w:rFonts w:ascii="Arial" w:hAnsi="Arial"/>
                <w:sz w:val="20"/>
                <w:szCs w:val="20"/>
              </w:rPr>
              <w:t>Opening</w:t>
            </w:r>
            <w:r w:rsidR="008B7E4D" w:rsidRPr="00326892">
              <w:rPr>
                <w:rFonts w:ascii="Arial" w:hAnsi="Arial"/>
                <w:sz w:val="20"/>
                <w:szCs w:val="20"/>
              </w:rPr>
              <w:t xml:space="preserve"> (with introduction by the artist)</w:t>
            </w:r>
            <w:r w:rsidR="00AD1A9F" w:rsidRPr="00326892">
              <w:rPr>
                <w:rFonts w:ascii="Arial" w:hAnsi="Arial"/>
                <w:sz w:val="20"/>
                <w:szCs w:val="20"/>
              </w:rPr>
              <w:t xml:space="preserve">: </w:t>
            </w:r>
          </w:p>
          <w:p w:rsidR="00AD1A9F" w:rsidRPr="00326892" w:rsidRDefault="006A025A" w:rsidP="007C0B38">
            <w:pPr>
              <w:rPr>
                <w:rFonts w:ascii="Arial" w:hAnsi="Arial"/>
                <w:sz w:val="20"/>
                <w:szCs w:val="20"/>
              </w:rPr>
            </w:pPr>
            <w:r w:rsidRPr="00326892">
              <w:rPr>
                <w:rFonts w:ascii="Arial" w:hAnsi="Arial"/>
                <w:sz w:val="20"/>
                <w:szCs w:val="20"/>
              </w:rPr>
              <w:t xml:space="preserve">  </w:t>
            </w:r>
            <w:r w:rsidR="007C0B38" w:rsidRPr="00326892">
              <w:rPr>
                <w:rFonts w:ascii="Arial" w:hAnsi="Arial"/>
                <w:sz w:val="20"/>
                <w:szCs w:val="20"/>
              </w:rPr>
              <w:t xml:space="preserve">Friday 27 </w:t>
            </w:r>
            <w:proofErr w:type="gramStart"/>
            <w:r w:rsidR="007C0B38" w:rsidRPr="00326892">
              <w:rPr>
                <w:rFonts w:ascii="Arial" w:hAnsi="Arial"/>
                <w:sz w:val="20"/>
                <w:szCs w:val="20"/>
              </w:rPr>
              <w:t>November</w:t>
            </w:r>
            <w:r w:rsidR="00AD1A9F" w:rsidRPr="00326892">
              <w:rPr>
                <w:rFonts w:ascii="Arial" w:hAnsi="Arial"/>
                <w:sz w:val="20"/>
                <w:szCs w:val="20"/>
              </w:rPr>
              <w:t>,</w:t>
            </w:r>
            <w:proofErr w:type="gramEnd"/>
            <w:r w:rsidR="00AD1A9F" w:rsidRPr="00326892">
              <w:rPr>
                <w:rFonts w:ascii="Arial" w:hAnsi="Arial"/>
                <w:sz w:val="20"/>
                <w:szCs w:val="20"/>
              </w:rPr>
              <w:t xml:space="preserve"> </w:t>
            </w:r>
            <w:r w:rsidR="007C0B38" w:rsidRPr="00326892">
              <w:rPr>
                <w:rFonts w:ascii="Arial" w:hAnsi="Arial"/>
                <w:sz w:val="20"/>
                <w:szCs w:val="20"/>
              </w:rPr>
              <w:t>5-7:30 p.m.</w:t>
            </w:r>
          </w:p>
          <w:p w:rsidR="00960BDF" w:rsidRPr="00326892" w:rsidRDefault="008B7E4D" w:rsidP="00960BDF">
            <w:pPr>
              <w:rPr>
                <w:rFonts w:ascii="Arial" w:hAnsi="Arial"/>
                <w:sz w:val="20"/>
                <w:szCs w:val="20"/>
              </w:rPr>
            </w:pPr>
            <w:r w:rsidRPr="00326892">
              <w:rPr>
                <w:rFonts w:ascii="Arial" w:hAnsi="Arial"/>
                <w:sz w:val="20"/>
                <w:szCs w:val="20"/>
              </w:rPr>
              <w:t xml:space="preserve">  </w:t>
            </w:r>
          </w:p>
          <w:p w:rsidR="00960BDF" w:rsidRPr="00326892" w:rsidRDefault="00960BDF" w:rsidP="00960BDF">
            <w:pPr>
              <w:rPr>
                <w:rFonts w:ascii="Arial" w:hAnsi="Arial"/>
                <w:sz w:val="20"/>
                <w:szCs w:val="20"/>
              </w:rPr>
            </w:pPr>
            <w:r w:rsidRPr="00326892">
              <w:rPr>
                <w:rFonts w:ascii="Arial" w:hAnsi="Arial"/>
                <w:sz w:val="20"/>
                <w:szCs w:val="20"/>
              </w:rPr>
              <w:t xml:space="preserve"> </w:t>
            </w:r>
            <w:r w:rsidR="000E5DE5" w:rsidRPr="00326892">
              <w:rPr>
                <w:rFonts w:ascii="Arial" w:hAnsi="Arial"/>
                <w:sz w:val="20"/>
                <w:szCs w:val="20"/>
              </w:rPr>
              <w:t xml:space="preserve"> </w:t>
            </w:r>
            <w:r w:rsidR="00D5715F" w:rsidRPr="00326892">
              <w:rPr>
                <w:rFonts w:ascii="Arial" w:hAnsi="Arial"/>
                <w:sz w:val="20"/>
                <w:szCs w:val="20"/>
              </w:rPr>
              <w:t xml:space="preserve">(Gallery closed </w:t>
            </w:r>
            <w:r w:rsidRPr="00326892">
              <w:rPr>
                <w:rFonts w:ascii="Arial" w:hAnsi="Arial"/>
                <w:sz w:val="20"/>
                <w:szCs w:val="20"/>
              </w:rPr>
              <w:t>24 December – 3 January)</w:t>
            </w:r>
          </w:p>
          <w:p w:rsidR="008B7E4D" w:rsidRDefault="008B7E4D" w:rsidP="007C0B38">
            <w:pPr>
              <w:rPr>
                <w:rFonts w:ascii="Arial" w:hAnsi="Arial"/>
                <w:sz w:val="22"/>
              </w:rPr>
            </w:pPr>
          </w:p>
        </w:tc>
      </w:tr>
    </w:tbl>
    <w:p w:rsidR="00476AF6" w:rsidRPr="008D2959" w:rsidRDefault="00476AF6" w:rsidP="008D2959">
      <w:pPr>
        <w:rPr>
          <w:rFonts w:ascii="Arial" w:hAnsi="Arial"/>
        </w:rPr>
      </w:pPr>
    </w:p>
    <w:p w:rsidR="00263A8B" w:rsidRPr="00326892" w:rsidRDefault="000478F0" w:rsidP="008D2959">
      <w:pPr>
        <w:rPr>
          <w:rFonts w:ascii="Arial" w:hAnsi="Arial"/>
          <w:sz w:val="20"/>
          <w:szCs w:val="20"/>
        </w:rPr>
      </w:pPr>
      <w:proofErr w:type="spellStart"/>
      <w:r w:rsidRPr="00326892">
        <w:rPr>
          <w:rFonts w:ascii="Arial" w:hAnsi="Arial"/>
          <w:sz w:val="20"/>
          <w:szCs w:val="20"/>
        </w:rPr>
        <w:t>Galerie</w:t>
      </w:r>
      <w:proofErr w:type="spellEnd"/>
      <w:r w:rsidRPr="00326892">
        <w:rPr>
          <w:rFonts w:ascii="Arial" w:hAnsi="Arial"/>
          <w:sz w:val="20"/>
          <w:szCs w:val="20"/>
        </w:rPr>
        <w:t xml:space="preserve"> De Witte </w:t>
      </w:r>
      <w:proofErr w:type="spellStart"/>
      <w:r w:rsidRPr="00326892">
        <w:rPr>
          <w:rFonts w:ascii="Arial" w:hAnsi="Arial"/>
          <w:sz w:val="20"/>
          <w:szCs w:val="20"/>
        </w:rPr>
        <w:t>Voet</w:t>
      </w:r>
      <w:proofErr w:type="spellEnd"/>
      <w:r w:rsidRPr="00326892">
        <w:rPr>
          <w:rFonts w:ascii="Arial" w:hAnsi="Arial"/>
          <w:sz w:val="20"/>
          <w:szCs w:val="20"/>
        </w:rPr>
        <w:t xml:space="preserve"> is pleased to announce</w:t>
      </w:r>
      <w:r w:rsidR="00182E59" w:rsidRPr="00326892">
        <w:rPr>
          <w:rFonts w:ascii="Arial" w:hAnsi="Arial"/>
          <w:sz w:val="20"/>
          <w:szCs w:val="20"/>
        </w:rPr>
        <w:t xml:space="preserve"> </w:t>
      </w:r>
      <w:r w:rsidR="006F5888">
        <w:rPr>
          <w:rFonts w:ascii="Arial" w:hAnsi="Arial"/>
          <w:sz w:val="20"/>
          <w:szCs w:val="20"/>
        </w:rPr>
        <w:t>“Internal</w:t>
      </w:r>
      <w:r w:rsidR="007C0B38" w:rsidRPr="00326892">
        <w:rPr>
          <w:rFonts w:ascii="Arial" w:hAnsi="Arial"/>
          <w:sz w:val="20"/>
          <w:szCs w:val="20"/>
        </w:rPr>
        <w:t xml:space="preserve"> Causes</w:t>
      </w:r>
      <w:r w:rsidR="00263A8B" w:rsidRPr="00326892">
        <w:rPr>
          <w:rFonts w:ascii="Arial" w:hAnsi="Arial"/>
          <w:sz w:val="20"/>
          <w:szCs w:val="20"/>
        </w:rPr>
        <w:t>,</w:t>
      </w:r>
      <w:r w:rsidR="007C0B38" w:rsidRPr="00326892">
        <w:rPr>
          <w:rFonts w:ascii="Arial" w:hAnsi="Arial"/>
          <w:sz w:val="20"/>
          <w:szCs w:val="20"/>
        </w:rPr>
        <w:t>”</w:t>
      </w:r>
      <w:r w:rsidRPr="00326892">
        <w:rPr>
          <w:rFonts w:ascii="Arial" w:hAnsi="Arial"/>
          <w:sz w:val="20"/>
          <w:szCs w:val="20"/>
        </w:rPr>
        <w:t xml:space="preserve"> an exhibition of </w:t>
      </w:r>
      <w:r w:rsidR="00902C01" w:rsidRPr="00326892">
        <w:rPr>
          <w:rFonts w:ascii="Arial" w:hAnsi="Arial"/>
          <w:sz w:val="20"/>
          <w:szCs w:val="20"/>
        </w:rPr>
        <w:t>innovative sculptor</w:t>
      </w:r>
      <w:r w:rsidR="00AE56FB" w:rsidRPr="00326892">
        <w:rPr>
          <w:rFonts w:ascii="Arial" w:hAnsi="Arial"/>
          <w:sz w:val="20"/>
          <w:szCs w:val="20"/>
        </w:rPr>
        <w:t xml:space="preserve"> </w:t>
      </w:r>
      <w:proofErr w:type="spellStart"/>
      <w:r w:rsidR="00263A8B" w:rsidRPr="00326892">
        <w:rPr>
          <w:rFonts w:ascii="Arial" w:eastAsia="Times New Roman" w:hAnsi="Arial" w:cs="Arial"/>
          <w:sz w:val="20"/>
          <w:szCs w:val="20"/>
        </w:rPr>
        <w:t>Á</w:t>
      </w:r>
      <w:r w:rsidR="00263A8B" w:rsidRPr="00326892">
        <w:rPr>
          <w:rFonts w:ascii="Arial" w:hAnsi="Arial"/>
          <w:sz w:val="20"/>
          <w:szCs w:val="20"/>
        </w:rPr>
        <w:t>ngel</w:t>
      </w:r>
      <w:proofErr w:type="spellEnd"/>
      <w:r w:rsidR="00263A8B" w:rsidRPr="00326892">
        <w:rPr>
          <w:rFonts w:ascii="Arial" w:hAnsi="Arial"/>
          <w:sz w:val="20"/>
          <w:szCs w:val="20"/>
        </w:rPr>
        <w:t xml:space="preserve"> </w:t>
      </w:r>
      <w:proofErr w:type="spellStart"/>
      <w:r w:rsidR="00263A8B" w:rsidRPr="00326892">
        <w:rPr>
          <w:rFonts w:ascii="Arial" w:hAnsi="Arial"/>
          <w:sz w:val="20"/>
          <w:szCs w:val="20"/>
        </w:rPr>
        <w:t>Garraza’s</w:t>
      </w:r>
      <w:proofErr w:type="spellEnd"/>
      <w:r w:rsidR="00355F81" w:rsidRPr="00326892">
        <w:rPr>
          <w:rFonts w:ascii="Arial" w:hAnsi="Arial"/>
          <w:sz w:val="20"/>
          <w:szCs w:val="20"/>
        </w:rPr>
        <w:t xml:space="preserve"> </w:t>
      </w:r>
      <w:r w:rsidR="00902C01" w:rsidRPr="00326892">
        <w:rPr>
          <w:rFonts w:ascii="Arial" w:hAnsi="Arial"/>
          <w:sz w:val="20"/>
          <w:szCs w:val="20"/>
        </w:rPr>
        <w:t xml:space="preserve">ceramic </w:t>
      </w:r>
      <w:r w:rsidR="00427137" w:rsidRPr="00326892">
        <w:rPr>
          <w:rFonts w:ascii="Arial" w:hAnsi="Arial"/>
          <w:sz w:val="20"/>
          <w:szCs w:val="20"/>
        </w:rPr>
        <w:t>work</w:t>
      </w:r>
      <w:r w:rsidR="00684C90" w:rsidRPr="00326892">
        <w:rPr>
          <w:rFonts w:ascii="Arial" w:hAnsi="Arial"/>
          <w:sz w:val="20"/>
          <w:szCs w:val="20"/>
        </w:rPr>
        <w:t>,</w:t>
      </w:r>
      <w:r w:rsidR="00263A8B" w:rsidRPr="00326892">
        <w:rPr>
          <w:rFonts w:ascii="Arial" w:hAnsi="Arial"/>
          <w:sz w:val="20"/>
          <w:szCs w:val="20"/>
        </w:rPr>
        <w:t xml:space="preserve"> </w:t>
      </w:r>
      <w:r w:rsidRPr="00326892">
        <w:rPr>
          <w:rFonts w:ascii="Arial" w:hAnsi="Arial"/>
          <w:sz w:val="20"/>
          <w:szCs w:val="20"/>
        </w:rPr>
        <w:t xml:space="preserve">on view at </w:t>
      </w:r>
      <w:proofErr w:type="spellStart"/>
      <w:r w:rsidRPr="00326892">
        <w:rPr>
          <w:rFonts w:ascii="Arial" w:hAnsi="Arial"/>
          <w:sz w:val="20"/>
          <w:szCs w:val="20"/>
        </w:rPr>
        <w:t>Kerkstraat</w:t>
      </w:r>
      <w:proofErr w:type="spellEnd"/>
      <w:r w:rsidRPr="00326892">
        <w:rPr>
          <w:rFonts w:ascii="Arial" w:hAnsi="Arial"/>
          <w:sz w:val="20"/>
          <w:szCs w:val="20"/>
        </w:rPr>
        <w:t xml:space="preserve"> 135 in Amsterdam</w:t>
      </w:r>
      <w:r w:rsidR="00FB629F" w:rsidRPr="00326892">
        <w:rPr>
          <w:rFonts w:ascii="Arial" w:hAnsi="Arial"/>
          <w:sz w:val="20"/>
          <w:szCs w:val="20"/>
        </w:rPr>
        <w:t xml:space="preserve">, </w:t>
      </w:r>
      <w:r w:rsidR="001A3556" w:rsidRPr="00326892">
        <w:rPr>
          <w:rFonts w:ascii="Arial" w:hAnsi="Arial"/>
          <w:sz w:val="20"/>
          <w:szCs w:val="20"/>
        </w:rPr>
        <w:t>27 November through 16 January</w:t>
      </w:r>
      <w:r w:rsidRPr="00326892">
        <w:rPr>
          <w:rFonts w:ascii="Arial" w:hAnsi="Arial"/>
          <w:sz w:val="20"/>
          <w:szCs w:val="20"/>
        </w:rPr>
        <w:t xml:space="preserve">. </w:t>
      </w:r>
      <w:r w:rsidR="000E5DE5" w:rsidRPr="00326892">
        <w:rPr>
          <w:rFonts w:ascii="Arial" w:hAnsi="Arial"/>
          <w:sz w:val="20"/>
          <w:szCs w:val="20"/>
        </w:rPr>
        <w:t>The</w:t>
      </w:r>
      <w:r w:rsidR="00960BDF" w:rsidRPr="00326892">
        <w:rPr>
          <w:rFonts w:ascii="Arial" w:hAnsi="Arial"/>
          <w:sz w:val="20"/>
          <w:szCs w:val="20"/>
        </w:rPr>
        <w:t xml:space="preserve"> </w:t>
      </w:r>
      <w:r w:rsidR="007F05C6" w:rsidRPr="00326892">
        <w:rPr>
          <w:rFonts w:ascii="Arial" w:hAnsi="Arial"/>
          <w:sz w:val="20"/>
          <w:szCs w:val="20"/>
        </w:rPr>
        <w:t xml:space="preserve">artist will introduce </w:t>
      </w:r>
      <w:r w:rsidR="0032617F" w:rsidRPr="00326892">
        <w:rPr>
          <w:rFonts w:ascii="Arial" w:hAnsi="Arial"/>
          <w:sz w:val="20"/>
          <w:szCs w:val="20"/>
        </w:rPr>
        <w:t>the exhibition</w:t>
      </w:r>
      <w:r w:rsidR="007F05C6" w:rsidRPr="00326892">
        <w:rPr>
          <w:rFonts w:ascii="Arial" w:hAnsi="Arial"/>
          <w:sz w:val="20"/>
          <w:szCs w:val="20"/>
        </w:rPr>
        <w:t xml:space="preserve"> </w:t>
      </w:r>
      <w:r w:rsidR="00960BDF" w:rsidRPr="00326892">
        <w:rPr>
          <w:rFonts w:ascii="Arial" w:hAnsi="Arial"/>
          <w:sz w:val="20"/>
          <w:szCs w:val="20"/>
        </w:rPr>
        <w:t xml:space="preserve">at the opening </w:t>
      </w:r>
      <w:r w:rsidR="00134656" w:rsidRPr="00326892">
        <w:rPr>
          <w:rFonts w:ascii="Arial" w:hAnsi="Arial"/>
          <w:sz w:val="20"/>
          <w:szCs w:val="20"/>
        </w:rPr>
        <w:t>from 5-7:30 p.m.</w:t>
      </w:r>
      <w:r w:rsidR="000E5DE5" w:rsidRPr="00326892">
        <w:rPr>
          <w:rFonts w:ascii="Arial" w:hAnsi="Arial"/>
          <w:sz w:val="20"/>
          <w:szCs w:val="20"/>
        </w:rPr>
        <w:t xml:space="preserve"> </w:t>
      </w:r>
      <w:r w:rsidR="00134656" w:rsidRPr="00326892">
        <w:rPr>
          <w:rFonts w:ascii="Arial" w:hAnsi="Arial"/>
          <w:sz w:val="20"/>
          <w:szCs w:val="20"/>
        </w:rPr>
        <w:t>on Friday,</w:t>
      </w:r>
      <w:r w:rsidR="000E5DE5" w:rsidRPr="00326892">
        <w:rPr>
          <w:rFonts w:ascii="Arial" w:hAnsi="Arial"/>
          <w:sz w:val="20"/>
          <w:szCs w:val="20"/>
        </w:rPr>
        <w:t xml:space="preserve"> 27 November through an English translator.</w:t>
      </w:r>
    </w:p>
    <w:p w:rsidR="00263A8B" w:rsidRPr="00326892" w:rsidRDefault="00263A8B" w:rsidP="008D2959">
      <w:pPr>
        <w:rPr>
          <w:rFonts w:ascii="Arial" w:hAnsi="Arial"/>
          <w:sz w:val="20"/>
          <w:szCs w:val="20"/>
        </w:rPr>
      </w:pPr>
    </w:p>
    <w:p w:rsidR="0032617F" w:rsidRPr="00326892" w:rsidRDefault="006F5888" w:rsidP="0032617F">
      <w:pPr>
        <w:pStyle w:val="Normaalweb"/>
        <w:spacing w:before="2" w:after="2"/>
        <w:rPr>
          <w:rFonts w:ascii="Arial" w:hAnsi="Arial"/>
        </w:rPr>
      </w:pPr>
      <w:r>
        <w:rPr>
          <w:rFonts w:ascii="Arial" w:hAnsi="Arial"/>
        </w:rPr>
        <w:t>“Internal</w:t>
      </w:r>
      <w:r w:rsidR="00263A8B" w:rsidRPr="00326892">
        <w:rPr>
          <w:rFonts w:ascii="Arial" w:hAnsi="Arial"/>
        </w:rPr>
        <w:t xml:space="preserve"> Causes”</w:t>
      </w:r>
      <w:r w:rsidR="00E230A1" w:rsidRPr="00326892">
        <w:rPr>
          <w:rFonts w:ascii="Arial" w:hAnsi="Arial"/>
        </w:rPr>
        <w:t xml:space="preserve"> </w:t>
      </w:r>
      <w:r w:rsidR="00902C01" w:rsidRPr="00326892">
        <w:rPr>
          <w:rFonts w:ascii="Arial" w:hAnsi="Arial"/>
        </w:rPr>
        <w:t xml:space="preserve">includes pieces and installations </w:t>
      </w:r>
      <w:r w:rsidR="00684C90" w:rsidRPr="00326892">
        <w:rPr>
          <w:rFonts w:ascii="Arial" w:hAnsi="Arial"/>
        </w:rPr>
        <w:t>from two</w:t>
      </w:r>
      <w:r w:rsidR="007872F1" w:rsidRPr="00326892">
        <w:rPr>
          <w:rFonts w:ascii="Arial" w:hAnsi="Arial"/>
        </w:rPr>
        <w:t xml:space="preserve"> </w:t>
      </w:r>
      <w:r w:rsidR="00684C90" w:rsidRPr="00326892">
        <w:rPr>
          <w:rFonts w:ascii="Arial" w:hAnsi="Arial"/>
        </w:rPr>
        <w:t>series</w:t>
      </w:r>
      <w:r w:rsidR="001A3556" w:rsidRPr="00326892">
        <w:rPr>
          <w:rFonts w:ascii="Arial" w:hAnsi="Arial"/>
        </w:rPr>
        <w:t xml:space="preserve"> </w:t>
      </w:r>
      <w:r w:rsidR="00684C90" w:rsidRPr="00326892">
        <w:rPr>
          <w:rFonts w:ascii="Arial" w:hAnsi="Arial"/>
        </w:rPr>
        <w:t xml:space="preserve">of </w:t>
      </w:r>
      <w:proofErr w:type="spellStart"/>
      <w:r w:rsidR="00684C90" w:rsidRPr="00326892">
        <w:rPr>
          <w:rFonts w:ascii="Arial" w:hAnsi="Arial"/>
        </w:rPr>
        <w:t>Garraza’s</w:t>
      </w:r>
      <w:proofErr w:type="spellEnd"/>
      <w:r w:rsidR="00684C90" w:rsidRPr="00326892">
        <w:rPr>
          <w:rFonts w:ascii="Arial" w:hAnsi="Arial"/>
        </w:rPr>
        <w:t xml:space="preserve"> work, </w:t>
      </w:r>
      <w:r w:rsidR="001A3556" w:rsidRPr="00326892">
        <w:rPr>
          <w:rFonts w:ascii="Arial" w:hAnsi="Arial"/>
        </w:rPr>
        <w:t>“Things and Causes”</w:t>
      </w:r>
      <w:r w:rsidR="007872F1" w:rsidRPr="00326892">
        <w:rPr>
          <w:rFonts w:ascii="Arial" w:hAnsi="Arial"/>
        </w:rPr>
        <w:t xml:space="preserve"> (2008-2014)</w:t>
      </w:r>
      <w:r w:rsidR="001A3556" w:rsidRPr="00326892">
        <w:rPr>
          <w:rFonts w:ascii="Arial" w:hAnsi="Arial"/>
        </w:rPr>
        <w:t xml:space="preserve"> and “Illuminated In</w:t>
      </w:r>
      <w:r w:rsidR="00EC0BA8" w:rsidRPr="00326892">
        <w:rPr>
          <w:rFonts w:ascii="Arial" w:hAnsi="Arial"/>
        </w:rPr>
        <w:t>teriors</w:t>
      </w:r>
      <w:r w:rsidR="007872F1" w:rsidRPr="00326892">
        <w:rPr>
          <w:rFonts w:ascii="Arial" w:hAnsi="Arial"/>
        </w:rPr>
        <w:t>” (2005-2013)</w:t>
      </w:r>
      <w:r w:rsidR="00902C01" w:rsidRPr="00326892">
        <w:rPr>
          <w:rFonts w:ascii="Arial" w:hAnsi="Arial"/>
        </w:rPr>
        <w:t>.</w:t>
      </w:r>
      <w:r w:rsidR="007F05C6" w:rsidRPr="00326892">
        <w:rPr>
          <w:rFonts w:ascii="Arial" w:hAnsi="Arial"/>
        </w:rPr>
        <w:t xml:space="preserve"> </w:t>
      </w:r>
      <w:r w:rsidR="00902C01" w:rsidRPr="00326892">
        <w:rPr>
          <w:rFonts w:ascii="Arial" w:hAnsi="Arial"/>
        </w:rPr>
        <w:t>Th</w:t>
      </w:r>
      <w:r w:rsidR="007872F1" w:rsidRPr="00326892">
        <w:rPr>
          <w:rFonts w:ascii="Arial" w:hAnsi="Arial"/>
        </w:rPr>
        <w:t xml:space="preserve">e selection </w:t>
      </w:r>
      <w:r w:rsidR="000E5DE5" w:rsidRPr="00326892">
        <w:rPr>
          <w:rFonts w:ascii="Arial" w:hAnsi="Arial"/>
        </w:rPr>
        <w:t xml:space="preserve">in this exhibition </w:t>
      </w:r>
      <w:r w:rsidR="0032617F" w:rsidRPr="00326892">
        <w:rPr>
          <w:rFonts w:ascii="Arial" w:hAnsi="Arial"/>
        </w:rPr>
        <w:t xml:space="preserve">is </w:t>
      </w:r>
      <w:r w:rsidR="007872F1" w:rsidRPr="00326892">
        <w:rPr>
          <w:rFonts w:ascii="Arial" w:hAnsi="Arial"/>
        </w:rPr>
        <w:t>representative of</w:t>
      </w:r>
      <w:r w:rsidR="00684C90" w:rsidRPr="00326892">
        <w:rPr>
          <w:rFonts w:ascii="Arial" w:hAnsi="Arial"/>
        </w:rPr>
        <w:t xml:space="preserve"> </w:t>
      </w:r>
      <w:r w:rsidR="000E5DE5" w:rsidRPr="00326892">
        <w:rPr>
          <w:rFonts w:ascii="Arial" w:hAnsi="Arial"/>
        </w:rPr>
        <w:t xml:space="preserve">the </w:t>
      </w:r>
      <w:r w:rsidR="00684C90" w:rsidRPr="00326892">
        <w:rPr>
          <w:rFonts w:ascii="Arial" w:hAnsi="Arial"/>
        </w:rPr>
        <w:t xml:space="preserve">transitional developments in </w:t>
      </w:r>
      <w:proofErr w:type="spellStart"/>
      <w:r w:rsidR="00684C90" w:rsidRPr="00326892">
        <w:rPr>
          <w:rFonts w:ascii="Arial" w:hAnsi="Arial"/>
        </w:rPr>
        <w:t>Garraza’s</w:t>
      </w:r>
      <w:proofErr w:type="spellEnd"/>
      <w:r w:rsidR="007872F1" w:rsidRPr="00326892">
        <w:rPr>
          <w:rFonts w:ascii="Arial" w:hAnsi="Arial"/>
        </w:rPr>
        <w:t xml:space="preserve"> </w:t>
      </w:r>
      <w:r w:rsidR="00902C01" w:rsidRPr="00326892">
        <w:rPr>
          <w:rFonts w:ascii="Arial" w:hAnsi="Arial"/>
        </w:rPr>
        <w:t>o</w:t>
      </w:r>
      <w:r w:rsidR="00684C90" w:rsidRPr="00326892">
        <w:rPr>
          <w:rFonts w:ascii="Arial" w:hAnsi="Arial"/>
        </w:rPr>
        <w:t>e</w:t>
      </w:r>
      <w:r w:rsidR="00902C01" w:rsidRPr="00326892">
        <w:rPr>
          <w:rFonts w:ascii="Arial" w:hAnsi="Arial"/>
        </w:rPr>
        <w:t>uvre</w:t>
      </w:r>
      <w:r w:rsidR="00684C90" w:rsidRPr="00326892">
        <w:rPr>
          <w:rFonts w:ascii="Arial" w:hAnsi="Arial"/>
        </w:rPr>
        <w:t xml:space="preserve"> as well as </w:t>
      </w:r>
      <w:r w:rsidR="000E5DE5" w:rsidRPr="00326892">
        <w:rPr>
          <w:rFonts w:ascii="Arial" w:hAnsi="Arial"/>
        </w:rPr>
        <w:t>the</w:t>
      </w:r>
      <w:r w:rsidR="00684C90" w:rsidRPr="00326892">
        <w:rPr>
          <w:rFonts w:ascii="Arial" w:hAnsi="Arial"/>
        </w:rPr>
        <w:t xml:space="preserve"> ongoing dichotomy</w:t>
      </w:r>
      <w:r w:rsidR="000E5DE5" w:rsidRPr="00326892">
        <w:rPr>
          <w:rFonts w:ascii="Arial" w:hAnsi="Arial"/>
        </w:rPr>
        <w:t xml:space="preserve"> in all the work</w:t>
      </w:r>
      <w:r w:rsidR="007872F1" w:rsidRPr="00326892">
        <w:rPr>
          <w:rFonts w:ascii="Arial" w:hAnsi="Arial"/>
        </w:rPr>
        <w:t xml:space="preserve">; hermetic and organic shapes, flawlessly refined, contrast the </w:t>
      </w:r>
      <w:r w:rsidR="007872F1" w:rsidRPr="00326892">
        <w:rPr>
          <w:rFonts w:ascii="Arial" w:hAnsi="Arial" w:cs="Arial"/>
          <w:color w:val="212121"/>
          <w:shd w:val="clear" w:color="auto" w:fill="FFFFFF"/>
        </w:rPr>
        <w:t>light and dark, inside and outside, magic and natural, hidden and superficia</w:t>
      </w:r>
      <w:r w:rsidR="00684C90" w:rsidRPr="00326892">
        <w:rPr>
          <w:rFonts w:ascii="Arial" w:hAnsi="Arial" w:cs="Arial"/>
          <w:color w:val="212121"/>
          <w:shd w:val="clear" w:color="auto" w:fill="FFFFFF"/>
        </w:rPr>
        <w:t>l. O</w:t>
      </w:r>
      <w:r w:rsidR="00684C90" w:rsidRPr="00326892">
        <w:rPr>
          <w:rFonts w:ascii="Arial" w:hAnsi="Arial"/>
        </w:rPr>
        <w:t>pposing twos</w:t>
      </w:r>
      <w:r w:rsidR="007872F1" w:rsidRPr="00326892">
        <w:rPr>
          <w:rFonts w:ascii="Arial" w:hAnsi="Arial"/>
        </w:rPr>
        <w:t xml:space="preserve"> create one</w:t>
      </w:r>
      <w:r w:rsidR="000E5DE5" w:rsidRPr="00326892">
        <w:rPr>
          <w:rFonts w:ascii="Arial" w:hAnsi="Arial"/>
        </w:rPr>
        <w:t xml:space="preserve">, </w:t>
      </w:r>
      <w:r w:rsidR="00427137" w:rsidRPr="00326892">
        <w:rPr>
          <w:rFonts w:ascii="Arial" w:hAnsi="Arial"/>
        </w:rPr>
        <w:t>exploring relationship,</w:t>
      </w:r>
      <w:r w:rsidR="000E5DE5" w:rsidRPr="00326892">
        <w:rPr>
          <w:rFonts w:ascii="Arial" w:hAnsi="Arial"/>
        </w:rPr>
        <w:t xml:space="preserve"> human nature and its fragile identities. It’s a strong analogy: an artist sculpting to be sculpted</w:t>
      </w:r>
      <w:r w:rsidR="00427137" w:rsidRPr="00326892">
        <w:rPr>
          <w:rFonts w:ascii="Arial" w:hAnsi="Arial"/>
        </w:rPr>
        <w:t xml:space="preserve"> internally and externally.</w:t>
      </w:r>
    </w:p>
    <w:p w:rsidR="007872F1" w:rsidRPr="00326892" w:rsidRDefault="007872F1" w:rsidP="007F05C6">
      <w:pPr>
        <w:pStyle w:val="Normaalweb"/>
        <w:spacing w:before="2" w:after="2"/>
        <w:rPr>
          <w:rFonts w:ascii="Arial" w:hAnsi="Arial"/>
        </w:rPr>
      </w:pPr>
    </w:p>
    <w:p w:rsidR="00684C90" w:rsidRPr="00326892" w:rsidRDefault="00684C90" w:rsidP="00684C90">
      <w:pPr>
        <w:pStyle w:val="Normaalweb"/>
        <w:spacing w:before="2" w:after="2"/>
        <w:rPr>
          <w:rFonts w:ascii="Arial" w:hAnsi="Arial"/>
        </w:rPr>
      </w:pPr>
      <w:r w:rsidRPr="00326892">
        <w:rPr>
          <w:rFonts w:ascii="Arial" w:eastAsia="Times New Roman" w:hAnsi="Arial" w:cs="Arial"/>
          <w:bCs/>
          <w:color w:val="212121"/>
          <w:shd w:val="clear" w:color="auto" w:fill="FFFFFF"/>
        </w:rPr>
        <w:t xml:space="preserve">“With the passing of time I have simplified and perfected the processes, I have professionalized them. I try to dominate the medium to the </w:t>
      </w:r>
      <w:proofErr w:type="gramStart"/>
      <w:r w:rsidRPr="00326892">
        <w:rPr>
          <w:rFonts w:ascii="Arial" w:eastAsia="Times New Roman" w:hAnsi="Arial" w:cs="Arial"/>
          <w:bCs/>
          <w:color w:val="212121"/>
          <w:shd w:val="clear" w:color="auto" w:fill="FFFFFF"/>
        </w:rPr>
        <w:t>highest level</w:t>
      </w:r>
      <w:proofErr w:type="gramEnd"/>
      <w:r w:rsidRPr="00326892">
        <w:rPr>
          <w:rFonts w:ascii="Arial" w:eastAsia="Times New Roman" w:hAnsi="Arial" w:cs="Arial"/>
          <w:bCs/>
          <w:color w:val="212121"/>
          <w:shd w:val="clear" w:color="auto" w:fill="FFFFFF"/>
        </w:rPr>
        <w:t xml:space="preserve"> possible so that the work flows as naturally as possible, expressed without leaving a trace. That is to say, that the objects are impeccable, that they appear natural, that they are born spontaneously, that they are not manipulated. I simplify.”</w:t>
      </w:r>
    </w:p>
    <w:p w:rsidR="00684C90" w:rsidRPr="00326892" w:rsidRDefault="00684C90" w:rsidP="007F05C6">
      <w:pPr>
        <w:pStyle w:val="Normaalweb"/>
        <w:spacing w:before="2" w:after="2"/>
        <w:rPr>
          <w:rFonts w:ascii="Arial" w:hAnsi="Arial"/>
        </w:rPr>
      </w:pPr>
    </w:p>
    <w:p w:rsidR="0032617F" w:rsidRPr="00326892" w:rsidRDefault="007F05C6" w:rsidP="0032617F">
      <w:pPr>
        <w:pStyle w:val="Normaalweb"/>
        <w:spacing w:before="2" w:after="2"/>
        <w:rPr>
          <w:rFonts w:ascii="Arial" w:hAnsi="Arial"/>
        </w:rPr>
      </w:pPr>
      <w:r w:rsidRPr="00326892">
        <w:rPr>
          <w:rFonts w:ascii="Arial" w:hAnsi="Arial"/>
        </w:rPr>
        <w:t xml:space="preserve">In all of </w:t>
      </w:r>
      <w:proofErr w:type="spellStart"/>
      <w:r w:rsidRPr="00326892">
        <w:rPr>
          <w:rFonts w:ascii="Arial" w:hAnsi="Arial"/>
        </w:rPr>
        <w:t>Garraza’s</w:t>
      </w:r>
      <w:proofErr w:type="spellEnd"/>
      <w:r w:rsidRPr="00326892">
        <w:rPr>
          <w:rFonts w:ascii="Arial" w:hAnsi="Arial"/>
        </w:rPr>
        <w:t xml:space="preserve"> work, time is </w:t>
      </w:r>
      <w:r w:rsidR="0032617F" w:rsidRPr="00326892">
        <w:rPr>
          <w:rFonts w:ascii="Arial" w:hAnsi="Arial"/>
        </w:rPr>
        <w:t xml:space="preserve">the key, </w:t>
      </w:r>
      <w:r w:rsidRPr="00326892">
        <w:rPr>
          <w:rFonts w:ascii="Arial" w:hAnsi="Arial"/>
        </w:rPr>
        <w:t>a powerful force</w:t>
      </w:r>
      <w:r w:rsidR="0032617F" w:rsidRPr="00326892">
        <w:rPr>
          <w:rFonts w:ascii="Arial" w:hAnsi="Arial"/>
        </w:rPr>
        <w:t xml:space="preserve"> that shapes the material, metaphorically and literally. Eluding the desire to capture (or mold</w:t>
      </w:r>
      <w:proofErr w:type="gramStart"/>
      <w:r w:rsidR="0032617F" w:rsidRPr="00326892">
        <w:rPr>
          <w:rFonts w:ascii="Arial" w:hAnsi="Arial"/>
        </w:rPr>
        <w:t>) that which</w:t>
      </w:r>
      <w:proofErr w:type="gramEnd"/>
      <w:r w:rsidR="0032617F" w:rsidRPr="00326892">
        <w:rPr>
          <w:rFonts w:ascii="Arial" w:hAnsi="Arial"/>
        </w:rPr>
        <w:t xml:space="preserve"> is eternally changing, time becomes a personal code of </w:t>
      </w:r>
      <w:r w:rsidR="007872F1" w:rsidRPr="00326892">
        <w:rPr>
          <w:rFonts w:ascii="Arial" w:hAnsi="Arial"/>
        </w:rPr>
        <w:t>incarnated memory and memories.</w:t>
      </w:r>
      <w:r w:rsidR="0032617F" w:rsidRPr="00326892">
        <w:rPr>
          <w:rFonts w:ascii="Arial" w:hAnsi="Arial"/>
        </w:rPr>
        <w:t xml:space="preserve"> </w:t>
      </w:r>
    </w:p>
    <w:p w:rsidR="009876C1" w:rsidRPr="00326892" w:rsidRDefault="007F05C6" w:rsidP="00326892">
      <w:pPr>
        <w:pStyle w:val="Normaalweb"/>
        <w:spacing w:before="2" w:after="2"/>
        <w:rPr>
          <w:rFonts w:ascii="Arial" w:hAnsi="Arial"/>
        </w:rPr>
      </w:pPr>
      <w:r w:rsidRPr="00326892">
        <w:rPr>
          <w:rFonts w:ascii="Arial" w:hAnsi="Arial"/>
        </w:rPr>
        <w:t xml:space="preserve"> </w:t>
      </w:r>
      <w:bookmarkStart w:id="0" w:name="_GoBack"/>
      <w:bookmarkEnd w:id="0"/>
      <w:r w:rsidR="009876C1" w:rsidRPr="00326892">
        <w:rPr>
          <w:rFonts w:eastAsia="Times New Roman"/>
        </w:rPr>
        <w:br/>
      </w:r>
      <w:r w:rsidR="009876C1" w:rsidRPr="00326892">
        <w:rPr>
          <w:rFonts w:ascii="Arial" w:eastAsia="Times New Roman" w:hAnsi="Arial" w:cs="Arial"/>
          <w:color w:val="222222"/>
          <w:shd w:val="clear" w:color="auto" w:fill="FFFFFF"/>
        </w:rPr>
        <w:t>“Through my work I attempt to speak of what I know, but not to understand it, which</w:t>
      </w:r>
      <w:r w:rsidR="00757005" w:rsidRPr="00326892">
        <w:rPr>
          <w:rFonts w:ascii="Arial" w:eastAsia="Times New Roman" w:hAnsi="Arial" w:cs="Arial"/>
          <w:color w:val="222222"/>
          <w:shd w:val="clear" w:color="auto" w:fill="FFFFFF"/>
        </w:rPr>
        <w:t>,</w:t>
      </w:r>
      <w:r w:rsidR="009876C1" w:rsidRPr="00326892">
        <w:rPr>
          <w:rFonts w:ascii="Arial" w:eastAsia="Times New Roman" w:hAnsi="Arial" w:cs="Arial"/>
          <w:color w:val="222222"/>
          <w:shd w:val="clear" w:color="auto" w:fill="FFFFFF"/>
        </w:rPr>
        <w:t xml:space="preserve"> in a certain way</w:t>
      </w:r>
      <w:r w:rsidR="00757005" w:rsidRPr="00326892">
        <w:rPr>
          <w:rFonts w:ascii="Arial" w:eastAsia="Times New Roman" w:hAnsi="Arial" w:cs="Arial"/>
          <w:color w:val="222222"/>
          <w:shd w:val="clear" w:color="auto" w:fill="FFFFFF"/>
        </w:rPr>
        <w:t>, is Life: t</w:t>
      </w:r>
      <w:r w:rsidR="009876C1" w:rsidRPr="00326892">
        <w:rPr>
          <w:rFonts w:ascii="Arial" w:eastAsia="Times New Roman" w:hAnsi="Arial" w:cs="Arial"/>
          <w:color w:val="222222"/>
          <w:shd w:val="clear" w:color="auto" w:fill="FFFFFF"/>
        </w:rPr>
        <w:t>he mechanisms that make us sensitive to</w:t>
      </w:r>
      <w:r w:rsidR="00757005" w:rsidRPr="00326892">
        <w:rPr>
          <w:rFonts w:ascii="Arial" w:eastAsia="Times New Roman" w:hAnsi="Arial" w:cs="Arial"/>
          <w:color w:val="222222"/>
          <w:shd w:val="clear" w:color="auto" w:fill="FFFFFF"/>
        </w:rPr>
        <w:t>wards pain, love, affection, t</w:t>
      </w:r>
      <w:r w:rsidR="009876C1" w:rsidRPr="00326892">
        <w:rPr>
          <w:rFonts w:ascii="Arial" w:eastAsia="Times New Roman" w:hAnsi="Arial" w:cs="Arial"/>
          <w:color w:val="222222"/>
          <w:shd w:val="clear" w:color="auto" w:fill="FFFFFF"/>
        </w:rPr>
        <w:t xml:space="preserve">hings that are well known, </w:t>
      </w:r>
      <w:r w:rsidR="00356B0F">
        <w:rPr>
          <w:rFonts w:ascii="Arial" w:eastAsia="Times New Roman" w:hAnsi="Arial" w:cs="Arial"/>
          <w:color w:val="222222"/>
          <w:shd w:val="clear" w:color="auto" w:fill="FFFFFF"/>
        </w:rPr>
        <w:t xml:space="preserve">but not </w:t>
      </w:r>
      <w:r w:rsidR="009876C1" w:rsidRPr="00326892">
        <w:rPr>
          <w:rFonts w:ascii="Arial" w:eastAsia="Times New Roman" w:hAnsi="Arial" w:cs="Arial"/>
          <w:color w:val="222222"/>
          <w:shd w:val="clear" w:color="auto" w:fill="FFFFFF"/>
        </w:rPr>
        <w:t>necessarily understood. Often, without realizing it, one continues to repeat oneself and does not reach this objective. This is surely the driving force of art, that one never manages to give a satisfactory account of oneself.”</w:t>
      </w:r>
    </w:p>
    <w:p w:rsidR="002B2CAF" w:rsidRPr="00326892" w:rsidRDefault="002B2CAF" w:rsidP="002B2CAF">
      <w:pPr>
        <w:rPr>
          <w:rFonts w:eastAsia="Times New Roman"/>
          <w:sz w:val="20"/>
          <w:szCs w:val="20"/>
        </w:rPr>
      </w:pPr>
    </w:p>
    <w:p w:rsidR="000E5DE5" w:rsidRPr="00326892" w:rsidRDefault="000E5DE5" w:rsidP="002B2CAF">
      <w:pPr>
        <w:rPr>
          <w:rFonts w:eastAsia="Times New Roman"/>
          <w:sz w:val="20"/>
          <w:szCs w:val="20"/>
        </w:rPr>
      </w:pPr>
      <w:r w:rsidRPr="00326892">
        <w:rPr>
          <w:rFonts w:ascii="Arial" w:hAnsi="Arial" w:cs="Arial"/>
          <w:sz w:val="20"/>
          <w:szCs w:val="20"/>
        </w:rPr>
        <w:t xml:space="preserve">Born 1950 in </w:t>
      </w:r>
      <w:proofErr w:type="spellStart"/>
      <w:r w:rsidRPr="00326892">
        <w:rPr>
          <w:rFonts w:ascii="Arial" w:eastAsia="Times New Roman" w:hAnsi="Arial" w:cs="Arial"/>
          <w:sz w:val="20"/>
          <w:szCs w:val="20"/>
        </w:rPr>
        <w:t>Allo</w:t>
      </w:r>
      <w:proofErr w:type="spellEnd"/>
      <w:r w:rsidRPr="00326892">
        <w:rPr>
          <w:rFonts w:ascii="Arial" w:eastAsia="Times New Roman" w:hAnsi="Arial" w:cs="Arial"/>
          <w:sz w:val="20"/>
          <w:szCs w:val="20"/>
        </w:rPr>
        <w:t xml:space="preserve">, Navarra, </w:t>
      </w:r>
      <w:proofErr w:type="gramStart"/>
      <w:r w:rsidRPr="00326892">
        <w:rPr>
          <w:rFonts w:ascii="Arial" w:eastAsia="Times New Roman" w:hAnsi="Arial" w:cs="Arial"/>
          <w:sz w:val="20"/>
          <w:szCs w:val="20"/>
        </w:rPr>
        <w:t>Angel</w:t>
      </w:r>
      <w:proofErr w:type="gramEnd"/>
      <w:r w:rsidRPr="00326892">
        <w:rPr>
          <w:rFonts w:ascii="Arial" w:eastAsia="Times New Roman" w:hAnsi="Arial" w:cs="Arial"/>
          <w:sz w:val="20"/>
          <w:szCs w:val="20"/>
        </w:rPr>
        <w:t xml:space="preserve"> </w:t>
      </w:r>
      <w:proofErr w:type="spellStart"/>
      <w:r w:rsidRPr="00326892">
        <w:rPr>
          <w:rFonts w:ascii="Arial" w:eastAsia="Times New Roman" w:hAnsi="Arial" w:cs="Arial"/>
          <w:sz w:val="20"/>
          <w:szCs w:val="20"/>
        </w:rPr>
        <w:t>Garraza</w:t>
      </w:r>
      <w:proofErr w:type="spellEnd"/>
      <w:r w:rsidRPr="00326892">
        <w:rPr>
          <w:rFonts w:ascii="Arial" w:eastAsia="Times New Roman" w:hAnsi="Arial" w:cs="Arial"/>
          <w:color w:val="212121"/>
          <w:sz w:val="20"/>
          <w:szCs w:val="20"/>
          <w:shd w:val="clear" w:color="auto" w:fill="FFFFFF"/>
        </w:rPr>
        <w:t xml:space="preserve"> has exhibited extensively throughout Spain and in many other European countries, including Germany, France, Finland, Italy, Portugal, Denmark, Holland, Switzerland, and Belgium. He h</w:t>
      </w:r>
      <w:r w:rsidR="00427137" w:rsidRPr="00326892">
        <w:rPr>
          <w:rFonts w:ascii="Arial" w:eastAsia="Times New Roman" w:hAnsi="Arial" w:cs="Arial"/>
          <w:color w:val="212121"/>
          <w:sz w:val="20"/>
          <w:szCs w:val="20"/>
          <w:shd w:val="clear" w:color="auto" w:fill="FFFFFF"/>
        </w:rPr>
        <w:t>as also exhibited</w:t>
      </w:r>
      <w:r w:rsidRPr="00326892">
        <w:rPr>
          <w:rFonts w:ascii="Arial" w:eastAsia="Times New Roman" w:hAnsi="Arial" w:cs="Arial"/>
          <w:color w:val="212121"/>
          <w:sz w:val="20"/>
          <w:szCs w:val="20"/>
          <w:shd w:val="clear" w:color="auto" w:fill="FFFFFF"/>
        </w:rPr>
        <w:t xml:space="preserve"> in Tokyo, Kyoto, Seoul and Taipei. </w:t>
      </w:r>
    </w:p>
    <w:p w:rsidR="00427137" w:rsidRPr="00326892" w:rsidRDefault="00427137" w:rsidP="002B2CAF">
      <w:pPr>
        <w:rPr>
          <w:rFonts w:eastAsia="Times New Roman"/>
          <w:sz w:val="20"/>
          <w:szCs w:val="20"/>
        </w:rPr>
      </w:pPr>
    </w:p>
    <w:p w:rsidR="002B2CAF" w:rsidRPr="00326892" w:rsidRDefault="000E5DE5" w:rsidP="002B2CAF">
      <w:pPr>
        <w:rPr>
          <w:sz w:val="20"/>
          <w:szCs w:val="20"/>
        </w:rPr>
      </w:pPr>
      <w:r w:rsidRPr="00326892">
        <w:rPr>
          <w:rFonts w:ascii="Arial" w:hAnsi="Arial" w:cs="Arial"/>
          <w:sz w:val="20"/>
          <w:szCs w:val="20"/>
        </w:rPr>
        <w:t>He</w:t>
      </w:r>
      <w:r w:rsidR="00684C90" w:rsidRPr="00326892">
        <w:rPr>
          <w:rFonts w:ascii="Arial" w:hAnsi="Arial" w:cs="Arial"/>
          <w:color w:val="212121"/>
          <w:sz w:val="20"/>
          <w:szCs w:val="20"/>
          <w:shd w:val="clear" w:color="auto" w:fill="FFFFFF"/>
        </w:rPr>
        <w:t xml:space="preserve"> has</w:t>
      </w:r>
      <w:r w:rsidR="002B2CAF" w:rsidRPr="00326892">
        <w:rPr>
          <w:rFonts w:ascii="Arial" w:hAnsi="Arial" w:cs="Arial"/>
          <w:color w:val="212121"/>
          <w:sz w:val="20"/>
          <w:szCs w:val="20"/>
          <w:shd w:val="clear" w:color="auto" w:fill="FFFFFF"/>
        </w:rPr>
        <w:t xml:space="preserve"> </w:t>
      </w:r>
      <w:r w:rsidRPr="00326892">
        <w:rPr>
          <w:rFonts w:ascii="Arial" w:hAnsi="Arial" w:cs="Arial"/>
          <w:color w:val="212121"/>
          <w:sz w:val="20"/>
          <w:szCs w:val="20"/>
          <w:shd w:val="clear" w:color="auto" w:fill="FFFFFF"/>
        </w:rPr>
        <w:t>previously</w:t>
      </w:r>
      <w:r w:rsidR="00684C90" w:rsidRPr="00326892">
        <w:rPr>
          <w:rFonts w:ascii="Arial" w:hAnsi="Arial" w:cs="Arial"/>
          <w:color w:val="212121"/>
          <w:sz w:val="20"/>
          <w:szCs w:val="20"/>
          <w:shd w:val="clear" w:color="auto" w:fill="FFFFFF"/>
        </w:rPr>
        <w:t xml:space="preserve"> </w:t>
      </w:r>
      <w:r w:rsidR="002B2CAF" w:rsidRPr="00326892">
        <w:rPr>
          <w:rFonts w:ascii="Arial" w:hAnsi="Arial" w:cs="Arial"/>
          <w:color w:val="212121"/>
          <w:sz w:val="20"/>
          <w:szCs w:val="20"/>
          <w:shd w:val="clear" w:color="auto" w:fill="FFFFFF"/>
        </w:rPr>
        <w:t>shown</w:t>
      </w:r>
      <w:r w:rsidR="00684C90" w:rsidRPr="00326892">
        <w:rPr>
          <w:rFonts w:ascii="Arial" w:hAnsi="Arial" w:cs="Arial"/>
          <w:color w:val="212121"/>
          <w:sz w:val="20"/>
          <w:szCs w:val="20"/>
          <w:shd w:val="clear" w:color="auto" w:fill="FFFFFF"/>
        </w:rPr>
        <w:t xml:space="preserve"> </w:t>
      </w:r>
      <w:r w:rsidR="002B2CAF" w:rsidRPr="00326892">
        <w:rPr>
          <w:rFonts w:ascii="Arial" w:hAnsi="Arial" w:cs="Arial"/>
          <w:color w:val="212121"/>
          <w:sz w:val="20"/>
          <w:szCs w:val="20"/>
          <w:shd w:val="clear" w:color="auto" w:fill="FFFFFF"/>
        </w:rPr>
        <w:t xml:space="preserve">in solo exhibitions at </w:t>
      </w:r>
      <w:proofErr w:type="spellStart"/>
      <w:r w:rsidR="002B2CAF" w:rsidRPr="00326892">
        <w:rPr>
          <w:rFonts w:ascii="Arial" w:hAnsi="Arial" w:cs="Arial"/>
          <w:color w:val="212121"/>
          <w:sz w:val="20"/>
          <w:szCs w:val="20"/>
          <w:shd w:val="clear" w:color="auto" w:fill="FFFFFF"/>
        </w:rPr>
        <w:t>Galerie</w:t>
      </w:r>
      <w:proofErr w:type="spellEnd"/>
      <w:r w:rsidR="002B2CAF" w:rsidRPr="00326892">
        <w:rPr>
          <w:rFonts w:ascii="Arial" w:hAnsi="Arial" w:cs="Arial"/>
          <w:color w:val="212121"/>
          <w:sz w:val="20"/>
          <w:szCs w:val="20"/>
          <w:shd w:val="clear" w:color="auto" w:fill="FFFFFF"/>
        </w:rPr>
        <w:t xml:space="preserve"> De Witte </w:t>
      </w:r>
      <w:proofErr w:type="spellStart"/>
      <w:r w:rsidR="002B2CAF" w:rsidRPr="00326892">
        <w:rPr>
          <w:rFonts w:ascii="Arial" w:hAnsi="Arial" w:cs="Arial"/>
          <w:color w:val="212121"/>
          <w:sz w:val="20"/>
          <w:szCs w:val="20"/>
          <w:shd w:val="clear" w:color="auto" w:fill="FFFFFF"/>
        </w:rPr>
        <w:t>Voet</w:t>
      </w:r>
      <w:proofErr w:type="spellEnd"/>
      <w:r w:rsidR="002B2CAF" w:rsidRPr="00326892">
        <w:rPr>
          <w:rFonts w:ascii="Arial" w:hAnsi="Arial" w:cs="Arial"/>
          <w:color w:val="212121"/>
          <w:sz w:val="20"/>
          <w:szCs w:val="20"/>
          <w:shd w:val="clear" w:color="auto" w:fill="FFFFFF"/>
        </w:rPr>
        <w:t xml:space="preserve"> in 2004, 2007 and 2009</w:t>
      </w:r>
      <w:r w:rsidR="00356B0F">
        <w:rPr>
          <w:rFonts w:ascii="Arial" w:hAnsi="Arial" w:cs="Arial"/>
          <w:color w:val="212121"/>
          <w:sz w:val="20"/>
          <w:szCs w:val="20"/>
          <w:shd w:val="clear" w:color="auto" w:fill="FFFFFF"/>
        </w:rPr>
        <w:t xml:space="preserve"> at Art Amsterdam</w:t>
      </w:r>
      <w:r w:rsidR="002B2CAF" w:rsidRPr="00326892">
        <w:rPr>
          <w:rFonts w:ascii="Arial" w:hAnsi="Arial" w:cs="Arial"/>
          <w:color w:val="212121"/>
          <w:sz w:val="20"/>
          <w:szCs w:val="20"/>
          <w:shd w:val="clear" w:color="auto" w:fill="FFFFFF"/>
        </w:rPr>
        <w:t xml:space="preserve"> and group </w:t>
      </w:r>
      <w:r w:rsidR="00684C90" w:rsidRPr="00326892">
        <w:rPr>
          <w:rFonts w:ascii="Arial" w:hAnsi="Arial" w:cs="Arial"/>
          <w:color w:val="212121"/>
          <w:sz w:val="20"/>
          <w:szCs w:val="20"/>
          <w:shd w:val="clear" w:color="auto" w:fill="FFFFFF"/>
        </w:rPr>
        <w:t>exhibitions</w:t>
      </w:r>
      <w:r w:rsidR="002B2CAF" w:rsidRPr="00326892">
        <w:rPr>
          <w:rFonts w:ascii="Arial" w:hAnsi="Arial" w:cs="Arial"/>
          <w:color w:val="212121"/>
          <w:sz w:val="20"/>
          <w:szCs w:val="20"/>
          <w:shd w:val="clear" w:color="auto" w:fill="FFFFFF"/>
        </w:rPr>
        <w:t xml:space="preserve"> in 2000, 2005, 2010 and 2015.</w:t>
      </w:r>
    </w:p>
    <w:p w:rsidR="002B2CAF" w:rsidRPr="00326892" w:rsidRDefault="002B2CAF" w:rsidP="002B2CAF">
      <w:pPr>
        <w:rPr>
          <w:rFonts w:eastAsia="Times New Roman"/>
          <w:sz w:val="20"/>
          <w:szCs w:val="20"/>
        </w:rPr>
      </w:pPr>
    </w:p>
    <w:p w:rsidR="002B2CAF" w:rsidRPr="00326892" w:rsidRDefault="002B2CAF" w:rsidP="002B2CAF">
      <w:pPr>
        <w:rPr>
          <w:rFonts w:ascii="Arial" w:hAnsi="Arial" w:cs="Arial"/>
          <w:color w:val="212121"/>
          <w:sz w:val="20"/>
          <w:szCs w:val="20"/>
          <w:shd w:val="clear" w:color="auto" w:fill="FFFFFF"/>
        </w:rPr>
      </w:pPr>
      <w:r w:rsidRPr="00326892">
        <w:rPr>
          <w:rFonts w:ascii="Arial" w:hAnsi="Arial" w:cs="Arial"/>
          <w:color w:val="212121"/>
          <w:sz w:val="20"/>
          <w:szCs w:val="20"/>
          <w:shd w:val="clear" w:color="auto" w:fill="FFFFFF"/>
        </w:rPr>
        <w:t xml:space="preserve">Other solo exhibitions have </w:t>
      </w:r>
      <w:r w:rsidR="00427137" w:rsidRPr="00326892">
        <w:rPr>
          <w:rFonts w:ascii="Arial" w:hAnsi="Arial" w:cs="Arial"/>
          <w:color w:val="212121"/>
          <w:sz w:val="20"/>
          <w:szCs w:val="20"/>
          <w:shd w:val="clear" w:color="auto" w:fill="FFFFFF"/>
        </w:rPr>
        <w:t>taken place</w:t>
      </w:r>
      <w:r w:rsidRPr="00326892">
        <w:rPr>
          <w:rFonts w:ascii="Arial" w:hAnsi="Arial" w:cs="Arial"/>
          <w:color w:val="212121"/>
          <w:sz w:val="20"/>
          <w:szCs w:val="20"/>
          <w:shd w:val="clear" w:color="auto" w:fill="FFFFFF"/>
        </w:rPr>
        <w:t xml:space="preserve"> at: </w:t>
      </w:r>
      <w:proofErr w:type="spellStart"/>
      <w:r w:rsidRPr="00326892">
        <w:rPr>
          <w:rFonts w:ascii="Arial" w:hAnsi="Arial" w:cs="Arial"/>
          <w:color w:val="212121"/>
          <w:sz w:val="20"/>
          <w:szCs w:val="20"/>
          <w:shd w:val="clear" w:color="auto" w:fill="FFFFFF"/>
        </w:rPr>
        <w:t>Sala</w:t>
      </w:r>
      <w:proofErr w:type="spellEnd"/>
      <w:r w:rsidRPr="00326892">
        <w:rPr>
          <w:rFonts w:ascii="Arial" w:hAnsi="Arial" w:cs="Arial"/>
          <w:color w:val="212121"/>
          <w:sz w:val="20"/>
          <w:szCs w:val="20"/>
          <w:shd w:val="clear" w:color="auto" w:fill="FFFFFF"/>
        </w:rPr>
        <w:t xml:space="preserve"> CIA </w:t>
      </w:r>
      <w:proofErr w:type="spellStart"/>
      <w:r w:rsidRPr="00326892">
        <w:rPr>
          <w:rFonts w:ascii="Arial" w:hAnsi="Arial" w:cs="Arial"/>
          <w:color w:val="212121"/>
          <w:sz w:val="20"/>
          <w:szCs w:val="20"/>
          <w:shd w:val="clear" w:color="auto" w:fill="FFFFFF"/>
        </w:rPr>
        <w:t>Luzán</w:t>
      </w:r>
      <w:proofErr w:type="spellEnd"/>
      <w:r w:rsidRPr="00326892">
        <w:rPr>
          <w:rFonts w:ascii="Arial" w:hAnsi="Arial" w:cs="Arial"/>
          <w:color w:val="212121"/>
          <w:sz w:val="20"/>
          <w:szCs w:val="20"/>
          <w:shd w:val="clear" w:color="auto" w:fill="FFFFFF"/>
        </w:rPr>
        <w:t xml:space="preserve"> in Zaragoza, Spain (2008); </w:t>
      </w:r>
      <w:proofErr w:type="spellStart"/>
      <w:r w:rsidRPr="00326892">
        <w:rPr>
          <w:rFonts w:ascii="Arial" w:hAnsi="Arial" w:cs="Arial"/>
          <w:color w:val="212121"/>
          <w:sz w:val="20"/>
          <w:szCs w:val="20"/>
          <w:shd w:val="clear" w:color="auto" w:fill="FFFFFF"/>
        </w:rPr>
        <w:t>Jordana</w:t>
      </w:r>
      <w:proofErr w:type="spellEnd"/>
      <w:r w:rsidRPr="00326892">
        <w:rPr>
          <w:rFonts w:ascii="Arial" w:hAnsi="Arial" w:cs="Arial"/>
          <w:color w:val="212121"/>
          <w:sz w:val="20"/>
          <w:szCs w:val="20"/>
          <w:shd w:val="clear" w:color="auto" w:fill="FFFFFF"/>
        </w:rPr>
        <w:t xml:space="preserve"> </w:t>
      </w:r>
      <w:proofErr w:type="spellStart"/>
      <w:r w:rsidRPr="00326892">
        <w:rPr>
          <w:rFonts w:ascii="Arial" w:hAnsi="Arial" w:cs="Arial"/>
          <w:color w:val="212121"/>
          <w:sz w:val="20"/>
          <w:szCs w:val="20"/>
          <w:shd w:val="clear" w:color="auto" w:fill="FFFFFF"/>
        </w:rPr>
        <w:t>Espacio</w:t>
      </w:r>
      <w:proofErr w:type="spellEnd"/>
      <w:r w:rsidRPr="00326892">
        <w:rPr>
          <w:rFonts w:ascii="Arial" w:hAnsi="Arial" w:cs="Arial"/>
          <w:color w:val="212121"/>
          <w:sz w:val="20"/>
          <w:szCs w:val="20"/>
          <w:shd w:val="clear" w:color="auto" w:fill="FFFFFF"/>
        </w:rPr>
        <w:t xml:space="preserve"> in Madrid, Spain (2010); </w:t>
      </w:r>
      <w:proofErr w:type="spellStart"/>
      <w:r w:rsidRPr="00326892">
        <w:rPr>
          <w:rFonts w:ascii="Arial" w:hAnsi="Arial" w:cs="Arial"/>
          <w:color w:val="212121"/>
          <w:sz w:val="20"/>
          <w:szCs w:val="20"/>
          <w:shd w:val="clear" w:color="auto" w:fill="FFFFFF"/>
        </w:rPr>
        <w:t>Factoría</w:t>
      </w:r>
      <w:proofErr w:type="spellEnd"/>
      <w:r w:rsidRPr="00326892">
        <w:rPr>
          <w:rFonts w:ascii="Arial" w:hAnsi="Arial" w:cs="Arial"/>
          <w:color w:val="212121"/>
          <w:sz w:val="20"/>
          <w:szCs w:val="20"/>
          <w:shd w:val="clear" w:color="auto" w:fill="FFFFFF"/>
        </w:rPr>
        <w:t xml:space="preserve"> </w:t>
      </w:r>
      <w:proofErr w:type="spellStart"/>
      <w:r w:rsidRPr="00326892">
        <w:rPr>
          <w:rFonts w:ascii="Arial" w:hAnsi="Arial" w:cs="Arial"/>
          <w:color w:val="212121"/>
          <w:sz w:val="20"/>
          <w:szCs w:val="20"/>
          <w:shd w:val="clear" w:color="auto" w:fill="FFFFFF"/>
        </w:rPr>
        <w:t>Compostela</w:t>
      </w:r>
      <w:proofErr w:type="spellEnd"/>
      <w:r w:rsidRPr="00326892">
        <w:rPr>
          <w:rFonts w:ascii="Arial" w:hAnsi="Arial" w:cs="Arial"/>
          <w:color w:val="212121"/>
          <w:sz w:val="20"/>
          <w:szCs w:val="20"/>
          <w:shd w:val="clear" w:color="auto" w:fill="FFFFFF"/>
        </w:rPr>
        <w:t xml:space="preserve"> in A </w:t>
      </w:r>
      <w:proofErr w:type="spellStart"/>
      <w:r w:rsidRPr="00326892">
        <w:rPr>
          <w:rFonts w:ascii="Arial" w:hAnsi="Arial" w:cs="Arial"/>
          <w:color w:val="212121"/>
          <w:sz w:val="20"/>
          <w:szCs w:val="20"/>
          <w:shd w:val="clear" w:color="auto" w:fill="FFFFFF"/>
        </w:rPr>
        <w:t>Coruña</w:t>
      </w:r>
      <w:proofErr w:type="spellEnd"/>
      <w:r w:rsidRPr="00326892">
        <w:rPr>
          <w:rFonts w:ascii="Arial" w:hAnsi="Arial" w:cs="Arial"/>
          <w:color w:val="212121"/>
          <w:sz w:val="20"/>
          <w:szCs w:val="20"/>
          <w:shd w:val="clear" w:color="auto" w:fill="FFFFFF"/>
        </w:rPr>
        <w:t xml:space="preserve">, Spain (2011); Centre </w:t>
      </w:r>
      <w:proofErr w:type="spellStart"/>
      <w:r w:rsidRPr="00326892">
        <w:rPr>
          <w:rFonts w:ascii="Arial" w:hAnsi="Arial" w:cs="Arial"/>
          <w:color w:val="212121"/>
          <w:sz w:val="20"/>
          <w:szCs w:val="20"/>
          <w:shd w:val="clear" w:color="auto" w:fill="FFFFFF"/>
        </w:rPr>
        <w:t>Cèramique</w:t>
      </w:r>
      <w:proofErr w:type="spellEnd"/>
      <w:r w:rsidRPr="00326892">
        <w:rPr>
          <w:rFonts w:ascii="Arial" w:hAnsi="Arial" w:cs="Arial"/>
          <w:color w:val="212121"/>
          <w:sz w:val="20"/>
          <w:szCs w:val="20"/>
          <w:shd w:val="clear" w:color="auto" w:fill="FFFFFF"/>
        </w:rPr>
        <w:t xml:space="preserve"> </w:t>
      </w:r>
      <w:proofErr w:type="spellStart"/>
      <w:r w:rsidRPr="00326892">
        <w:rPr>
          <w:rFonts w:ascii="Arial" w:hAnsi="Arial" w:cs="Arial"/>
          <w:color w:val="212121"/>
          <w:sz w:val="20"/>
          <w:szCs w:val="20"/>
          <w:shd w:val="clear" w:color="auto" w:fill="FFFFFF"/>
        </w:rPr>
        <w:t>Contemporaine</w:t>
      </w:r>
      <w:proofErr w:type="spellEnd"/>
      <w:r w:rsidRPr="00326892">
        <w:rPr>
          <w:rFonts w:ascii="Arial" w:hAnsi="Arial" w:cs="Arial"/>
          <w:color w:val="212121"/>
          <w:sz w:val="20"/>
          <w:szCs w:val="20"/>
          <w:shd w:val="clear" w:color="auto" w:fill="FFFFFF"/>
        </w:rPr>
        <w:t xml:space="preserve"> La Borne in France (2011) and </w:t>
      </w:r>
      <w:proofErr w:type="spellStart"/>
      <w:r w:rsidRPr="00326892">
        <w:rPr>
          <w:rFonts w:ascii="Arial" w:hAnsi="Arial" w:cs="Arial"/>
          <w:color w:val="212121"/>
          <w:sz w:val="20"/>
          <w:szCs w:val="20"/>
          <w:shd w:val="clear" w:color="auto" w:fill="FFFFFF"/>
        </w:rPr>
        <w:t>Espacio</w:t>
      </w:r>
      <w:proofErr w:type="spellEnd"/>
      <w:r w:rsidRPr="00326892">
        <w:rPr>
          <w:rFonts w:ascii="Arial" w:hAnsi="Arial" w:cs="Arial"/>
          <w:color w:val="212121"/>
          <w:sz w:val="20"/>
          <w:szCs w:val="20"/>
          <w:shd w:val="clear" w:color="auto" w:fill="FFFFFF"/>
        </w:rPr>
        <w:t xml:space="preserve"> </w:t>
      </w:r>
      <w:proofErr w:type="spellStart"/>
      <w:r w:rsidRPr="00326892">
        <w:rPr>
          <w:rFonts w:ascii="Arial" w:hAnsi="Arial" w:cs="Arial"/>
          <w:color w:val="212121"/>
          <w:sz w:val="20"/>
          <w:szCs w:val="20"/>
          <w:shd w:val="clear" w:color="auto" w:fill="FFFFFF"/>
        </w:rPr>
        <w:t>Marzana</w:t>
      </w:r>
      <w:proofErr w:type="spellEnd"/>
      <w:r w:rsidRPr="00326892">
        <w:rPr>
          <w:rFonts w:ascii="Arial" w:hAnsi="Arial" w:cs="Arial"/>
          <w:color w:val="212121"/>
          <w:sz w:val="20"/>
          <w:szCs w:val="20"/>
          <w:shd w:val="clear" w:color="auto" w:fill="FFFFFF"/>
        </w:rPr>
        <w:t xml:space="preserve"> in Bilbao, Spain (2012).</w:t>
      </w:r>
    </w:p>
    <w:p w:rsidR="00427137" w:rsidRPr="00326892" w:rsidRDefault="00427137" w:rsidP="002B2CAF">
      <w:pPr>
        <w:rPr>
          <w:rFonts w:ascii="Arial" w:hAnsi="Arial" w:cs="Arial"/>
          <w:color w:val="212121"/>
          <w:sz w:val="20"/>
          <w:szCs w:val="20"/>
          <w:shd w:val="clear" w:color="auto" w:fill="FFFFFF"/>
        </w:rPr>
      </w:pPr>
    </w:p>
    <w:p w:rsidR="00FB0BF8" w:rsidRPr="00326892" w:rsidRDefault="00427137" w:rsidP="008D2959">
      <w:pPr>
        <w:rPr>
          <w:rFonts w:eastAsia="Times New Roman"/>
          <w:sz w:val="20"/>
          <w:szCs w:val="20"/>
        </w:rPr>
      </w:pPr>
      <w:r w:rsidRPr="00326892">
        <w:rPr>
          <w:rFonts w:ascii="Arial" w:eastAsia="Times New Roman" w:hAnsi="Arial" w:cs="Arial"/>
          <w:color w:val="212121"/>
          <w:sz w:val="20"/>
          <w:szCs w:val="20"/>
          <w:shd w:val="clear" w:color="auto" w:fill="FFFFFF"/>
        </w:rPr>
        <w:t>His work is held by many major international museums and in public and private collections.</w:t>
      </w:r>
      <w:r w:rsidR="002B2CAF" w:rsidRPr="00326892">
        <w:rPr>
          <w:rFonts w:eastAsia="Times New Roman"/>
          <w:sz w:val="20"/>
          <w:szCs w:val="20"/>
        </w:rPr>
        <w:br/>
      </w:r>
    </w:p>
    <w:p w:rsidR="006A4235" w:rsidRPr="00326892" w:rsidRDefault="006A4235" w:rsidP="006A4235">
      <w:pPr>
        <w:rPr>
          <w:rFonts w:ascii="Arial" w:hAnsi="Arial"/>
          <w:sz w:val="20"/>
          <w:szCs w:val="20"/>
        </w:rPr>
      </w:pPr>
      <w:r w:rsidRPr="00326892">
        <w:rPr>
          <w:rFonts w:ascii="Arial" w:hAnsi="Arial"/>
          <w:sz w:val="20"/>
          <w:szCs w:val="20"/>
        </w:rPr>
        <w:t xml:space="preserve">For more information about </w:t>
      </w:r>
      <w:proofErr w:type="spellStart"/>
      <w:r w:rsidR="00263A8B" w:rsidRPr="00326892">
        <w:rPr>
          <w:rFonts w:ascii="Arial" w:eastAsia="Times New Roman" w:hAnsi="Arial" w:cs="Arial"/>
          <w:sz w:val="20"/>
          <w:szCs w:val="20"/>
        </w:rPr>
        <w:t>Ángel</w:t>
      </w:r>
      <w:proofErr w:type="spellEnd"/>
      <w:r w:rsidR="00263A8B" w:rsidRPr="00326892">
        <w:rPr>
          <w:rFonts w:ascii="Arial" w:eastAsia="Times New Roman" w:hAnsi="Arial" w:cs="Arial"/>
          <w:sz w:val="20"/>
          <w:szCs w:val="20"/>
        </w:rPr>
        <w:t xml:space="preserve"> </w:t>
      </w:r>
      <w:proofErr w:type="spellStart"/>
      <w:r w:rsidR="00263A8B" w:rsidRPr="00326892">
        <w:rPr>
          <w:rFonts w:ascii="Arial" w:eastAsia="Times New Roman" w:hAnsi="Arial" w:cs="Arial"/>
          <w:sz w:val="20"/>
          <w:szCs w:val="20"/>
        </w:rPr>
        <w:t>Garraza</w:t>
      </w:r>
      <w:proofErr w:type="spellEnd"/>
      <w:r w:rsidRPr="00326892">
        <w:rPr>
          <w:rFonts w:ascii="Arial" w:hAnsi="Arial"/>
          <w:sz w:val="20"/>
          <w:szCs w:val="20"/>
        </w:rPr>
        <w:t xml:space="preserve">, please visit his website: </w:t>
      </w:r>
    </w:p>
    <w:p w:rsidR="002B2CAF" w:rsidRPr="00326892" w:rsidRDefault="002B2CAF" w:rsidP="006A4235">
      <w:pPr>
        <w:rPr>
          <w:rFonts w:ascii="Arial" w:hAnsi="Arial"/>
          <w:sz w:val="20"/>
          <w:szCs w:val="20"/>
        </w:rPr>
      </w:pPr>
    </w:p>
    <w:p w:rsidR="006A4235" w:rsidRPr="00326892" w:rsidRDefault="00504BE5" w:rsidP="006A4235">
      <w:pPr>
        <w:rPr>
          <w:rFonts w:ascii="Arial" w:hAnsi="Arial"/>
          <w:sz w:val="20"/>
          <w:szCs w:val="20"/>
        </w:rPr>
      </w:pPr>
      <w:hyperlink r:id="rId9" w:history="1">
        <w:r w:rsidR="000E5DE5" w:rsidRPr="00326892">
          <w:rPr>
            <w:rStyle w:val="Hyperlink"/>
            <w:rFonts w:ascii="Arial" w:hAnsi="Arial"/>
            <w:color w:val="548DD4" w:themeColor="text2" w:themeTint="99"/>
            <w:sz w:val="20"/>
            <w:szCs w:val="20"/>
          </w:rPr>
          <w:t>http://www.angelgarraza.es</w:t>
        </w:r>
      </w:hyperlink>
      <w:r w:rsidR="000E5DE5" w:rsidRPr="00326892">
        <w:rPr>
          <w:rFonts w:ascii="Arial" w:hAnsi="Arial"/>
          <w:color w:val="548DD4" w:themeColor="text2" w:themeTint="99"/>
          <w:sz w:val="20"/>
          <w:szCs w:val="20"/>
        </w:rPr>
        <w:t xml:space="preserve">. </w:t>
      </w:r>
      <w:r w:rsidR="006A4235" w:rsidRPr="00326892">
        <w:rPr>
          <w:rFonts w:ascii="Arial" w:hAnsi="Arial"/>
          <w:sz w:val="20"/>
          <w:szCs w:val="20"/>
        </w:rPr>
        <w:t xml:space="preserve">For more information about the </w:t>
      </w:r>
      <w:r w:rsidR="00356B0F">
        <w:rPr>
          <w:rFonts w:ascii="Arial" w:hAnsi="Arial"/>
          <w:sz w:val="20"/>
          <w:szCs w:val="20"/>
        </w:rPr>
        <w:t>“Internal</w:t>
      </w:r>
      <w:r w:rsidR="00263A8B" w:rsidRPr="00326892">
        <w:rPr>
          <w:rFonts w:ascii="Arial" w:hAnsi="Arial"/>
          <w:sz w:val="20"/>
          <w:szCs w:val="20"/>
        </w:rPr>
        <w:t xml:space="preserve"> Causes”</w:t>
      </w:r>
      <w:r w:rsidR="006A4235" w:rsidRPr="00326892">
        <w:rPr>
          <w:rFonts w:ascii="Arial" w:hAnsi="Arial"/>
          <w:sz w:val="20"/>
          <w:szCs w:val="20"/>
        </w:rPr>
        <w:t xml:space="preserve"> exhibition and </w:t>
      </w:r>
      <w:proofErr w:type="spellStart"/>
      <w:r w:rsidR="006A4235" w:rsidRPr="00326892">
        <w:rPr>
          <w:rFonts w:ascii="Arial" w:hAnsi="Arial"/>
          <w:sz w:val="20"/>
          <w:szCs w:val="20"/>
        </w:rPr>
        <w:t>Galerie</w:t>
      </w:r>
      <w:proofErr w:type="spellEnd"/>
      <w:r w:rsidR="006A4235" w:rsidRPr="00326892">
        <w:rPr>
          <w:rFonts w:ascii="Arial" w:hAnsi="Arial"/>
          <w:sz w:val="20"/>
          <w:szCs w:val="20"/>
        </w:rPr>
        <w:t xml:space="preserve"> De Witte </w:t>
      </w:r>
      <w:proofErr w:type="spellStart"/>
      <w:r w:rsidR="006A4235" w:rsidRPr="00326892">
        <w:rPr>
          <w:rFonts w:ascii="Arial" w:hAnsi="Arial"/>
          <w:sz w:val="20"/>
          <w:szCs w:val="20"/>
        </w:rPr>
        <w:t>Voet</w:t>
      </w:r>
      <w:proofErr w:type="spellEnd"/>
      <w:r w:rsidR="00CA2D7C" w:rsidRPr="00326892">
        <w:rPr>
          <w:rFonts w:ascii="Arial" w:hAnsi="Arial"/>
          <w:sz w:val="20"/>
          <w:szCs w:val="20"/>
        </w:rPr>
        <w:t xml:space="preserve">, visit </w:t>
      </w:r>
      <w:hyperlink r:id="rId10" w:history="1">
        <w:proofErr w:type="spellStart"/>
        <w:r w:rsidR="00CA2D7C" w:rsidRPr="00326892">
          <w:rPr>
            <w:rStyle w:val="Hyperlink"/>
            <w:rFonts w:ascii="Arial" w:hAnsi="Arial"/>
            <w:color w:val="548DD4" w:themeColor="text2" w:themeTint="99"/>
            <w:sz w:val="20"/>
            <w:szCs w:val="20"/>
          </w:rPr>
          <w:t>www.galeriedewittevoet</w:t>
        </w:r>
        <w:proofErr w:type="spellEnd"/>
      </w:hyperlink>
      <w:r w:rsidR="00CA2D7C" w:rsidRPr="00326892">
        <w:rPr>
          <w:rFonts w:ascii="Arial" w:hAnsi="Arial"/>
          <w:sz w:val="20"/>
          <w:szCs w:val="20"/>
        </w:rPr>
        <w:t xml:space="preserve"> or </w:t>
      </w:r>
      <w:r w:rsidR="006A4235" w:rsidRPr="00326892">
        <w:rPr>
          <w:rFonts w:ascii="Arial" w:hAnsi="Arial"/>
          <w:sz w:val="20"/>
          <w:szCs w:val="20"/>
        </w:rPr>
        <w:t xml:space="preserve">contact </w:t>
      </w:r>
      <w:hyperlink r:id="rId11" w:history="1">
        <w:r w:rsidR="002A2BC0" w:rsidRPr="00326892">
          <w:rPr>
            <w:rStyle w:val="Hyperlink"/>
            <w:rFonts w:ascii="Arial" w:hAnsi="Arial"/>
            <w:color w:val="548DD4" w:themeColor="text2" w:themeTint="99"/>
            <w:sz w:val="20"/>
            <w:szCs w:val="20"/>
          </w:rPr>
          <w:t>info@galeriedewittevoet.nl</w:t>
        </w:r>
      </w:hyperlink>
      <w:r w:rsidR="002A2BC0" w:rsidRPr="00326892">
        <w:rPr>
          <w:rFonts w:ascii="Arial" w:hAnsi="Arial"/>
          <w:color w:val="548DD4" w:themeColor="text2" w:themeTint="99"/>
          <w:sz w:val="20"/>
          <w:szCs w:val="20"/>
        </w:rPr>
        <w:t>.</w:t>
      </w:r>
    </w:p>
    <w:p w:rsidR="00CA2D7C" w:rsidRPr="00326892" w:rsidRDefault="00CA2D7C" w:rsidP="000C79F1">
      <w:pPr>
        <w:jc w:val="center"/>
        <w:rPr>
          <w:rFonts w:ascii="Arial" w:hAnsi="Arial"/>
          <w:sz w:val="20"/>
          <w:szCs w:val="20"/>
        </w:rPr>
      </w:pPr>
    </w:p>
    <w:p w:rsidR="00D9054F" w:rsidRPr="00326892" w:rsidRDefault="00CA2D7C" w:rsidP="000C79F1">
      <w:pPr>
        <w:jc w:val="center"/>
        <w:rPr>
          <w:rFonts w:ascii="Arial" w:hAnsi="Arial"/>
          <w:sz w:val="20"/>
          <w:szCs w:val="20"/>
        </w:rPr>
      </w:pPr>
      <w:r w:rsidRPr="00326892">
        <w:rPr>
          <w:rFonts w:ascii="Arial" w:hAnsi="Arial"/>
          <w:sz w:val="20"/>
          <w:szCs w:val="20"/>
        </w:rPr>
        <w:t>###</w:t>
      </w:r>
    </w:p>
    <w:p w:rsidR="00CA2D7C" w:rsidRPr="00326892" w:rsidRDefault="00CA2D7C" w:rsidP="002A2BC0">
      <w:pPr>
        <w:rPr>
          <w:rFonts w:ascii="Arial" w:hAnsi="Arial"/>
          <w:sz w:val="20"/>
          <w:szCs w:val="20"/>
        </w:rPr>
      </w:pPr>
    </w:p>
    <w:p w:rsidR="002A2BC0" w:rsidRPr="00326892" w:rsidRDefault="00CA2D7C" w:rsidP="002A2BC0">
      <w:pPr>
        <w:rPr>
          <w:rFonts w:ascii="Arial" w:hAnsi="Arial"/>
          <w:sz w:val="20"/>
          <w:szCs w:val="20"/>
        </w:rPr>
      </w:pPr>
      <w:r w:rsidRPr="00326892">
        <w:rPr>
          <w:rFonts w:ascii="Arial" w:hAnsi="Arial"/>
          <w:sz w:val="20"/>
          <w:szCs w:val="20"/>
        </w:rPr>
        <w:t xml:space="preserve">IMAGES: </w:t>
      </w:r>
      <w:r w:rsidR="002A2BC0" w:rsidRPr="00326892">
        <w:rPr>
          <w:rFonts w:ascii="Arial" w:hAnsi="Arial"/>
          <w:sz w:val="20"/>
          <w:szCs w:val="20"/>
        </w:rPr>
        <w:t xml:space="preserve">For high-resolution images, please contact </w:t>
      </w:r>
      <w:hyperlink r:id="rId12" w:history="1">
        <w:r w:rsidR="002A2BC0" w:rsidRPr="00326892">
          <w:rPr>
            <w:rStyle w:val="Hyperlink"/>
            <w:rFonts w:ascii="Arial" w:hAnsi="Arial"/>
            <w:color w:val="548DD4" w:themeColor="text2" w:themeTint="99"/>
            <w:sz w:val="20"/>
            <w:szCs w:val="20"/>
          </w:rPr>
          <w:t>info@galeriedewittevoet.nl</w:t>
        </w:r>
      </w:hyperlink>
      <w:r w:rsidR="002A2BC0" w:rsidRPr="00326892">
        <w:rPr>
          <w:rFonts w:ascii="Arial" w:hAnsi="Arial"/>
          <w:color w:val="548DD4" w:themeColor="text2" w:themeTint="99"/>
          <w:sz w:val="20"/>
          <w:szCs w:val="20"/>
        </w:rPr>
        <w:t>.</w:t>
      </w:r>
    </w:p>
    <w:p w:rsidR="00AD1A9F" w:rsidRPr="00326892" w:rsidRDefault="001F0D8D" w:rsidP="00AD1A9F">
      <w:pPr>
        <w:rPr>
          <w:rFonts w:ascii="Arial" w:hAnsi="Arial"/>
          <w:sz w:val="20"/>
          <w:szCs w:val="20"/>
        </w:rPr>
      </w:pPr>
      <w:r w:rsidRPr="00326892">
        <w:rPr>
          <w:rFonts w:ascii="Arial" w:hAnsi="Arial"/>
          <w:sz w:val="20"/>
          <w:szCs w:val="20"/>
        </w:rPr>
        <w:t xml:space="preserve">PRESS CONTACT: </w:t>
      </w:r>
      <w:proofErr w:type="spellStart"/>
      <w:r w:rsidRPr="00326892">
        <w:rPr>
          <w:rFonts w:ascii="Arial" w:hAnsi="Arial"/>
          <w:sz w:val="20"/>
          <w:szCs w:val="20"/>
        </w:rPr>
        <w:t>Annemie</w:t>
      </w:r>
      <w:proofErr w:type="spellEnd"/>
      <w:r w:rsidRPr="00326892">
        <w:rPr>
          <w:rFonts w:ascii="Arial" w:hAnsi="Arial"/>
          <w:sz w:val="20"/>
          <w:szCs w:val="20"/>
        </w:rPr>
        <w:t xml:space="preserve"> </w:t>
      </w:r>
      <w:proofErr w:type="spellStart"/>
      <w:r w:rsidRPr="00326892">
        <w:rPr>
          <w:rFonts w:ascii="Arial" w:hAnsi="Arial"/>
          <w:sz w:val="20"/>
          <w:szCs w:val="20"/>
        </w:rPr>
        <w:t>Boissev</w:t>
      </w:r>
      <w:r w:rsidR="002A2BC0" w:rsidRPr="00326892">
        <w:rPr>
          <w:rFonts w:ascii="Arial" w:hAnsi="Arial"/>
          <w:sz w:val="20"/>
          <w:szCs w:val="20"/>
        </w:rPr>
        <w:t>ain</w:t>
      </w:r>
      <w:proofErr w:type="spellEnd"/>
      <w:r w:rsidR="002A2BC0" w:rsidRPr="00326892">
        <w:rPr>
          <w:rFonts w:ascii="Arial" w:hAnsi="Arial"/>
          <w:sz w:val="20"/>
          <w:szCs w:val="20"/>
        </w:rPr>
        <w:t xml:space="preserve"> </w:t>
      </w:r>
    </w:p>
    <w:p w:rsidR="00162E12" w:rsidRPr="00326892" w:rsidRDefault="00162E12" w:rsidP="002A2BC0">
      <w:pPr>
        <w:rPr>
          <w:rFonts w:ascii="Arial" w:hAnsi="Arial"/>
          <w:sz w:val="20"/>
          <w:szCs w:val="20"/>
        </w:rPr>
      </w:pPr>
    </w:p>
    <w:p w:rsidR="00162E12" w:rsidRPr="00326892" w:rsidRDefault="00AD1A9F" w:rsidP="002A2BC0">
      <w:pPr>
        <w:rPr>
          <w:rFonts w:ascii="Arial" w:hAnsi="Arial"/>
          <w:sz w:val="20"/>
          <w:szCs w:val="20"/>
        </w:rPr>
      </w:pPr>
      <w:r w:rsidRPr="00326892">
        <w:rPr>
          <w:rFonts w:ascii="Arial" w:hAnsi="Arial"/>
          <w:sz w:val="20"/>
          <w:szCs w:val="20"/>
        </w:rPr>
        <w:t xml:space="preserve">PUBLIC INFORMATION: </w:t>
      </w:r>
    </w:p>
    <w:p w:rsidR="00AD1A9F" w:rsidRPr="00326892" w:rsidRDefault="00AD1A9F" w:rsidP="002A2BC0">
      <w:pPr>
        <w:rPr>
          <w:rFonts w:ascii="Arial" w:hAnsi="Arial"/>
          <w:color w:val="222222"/>
          <w:sz w:val="20"/>
          <w:szCs w:val="20"/>
          <w:shd w:val="clear" w:color="auto" w:fill="FFFFFF"/>
        </w:rPr>
      </w:pPr>
      <w:proofErr w:type="spellStart"/>
      <w:r w:rsidRPr="00326892">
        <w:rPr>
          <w:rFonts w:ascii="Arial" w:hAnsi="Arial"/>
          <w:sz w:val="20"/>
          <w:szCs w:val="20"/>
        </w:rPr>
        <w:t>Galerie</w:t>
      </w:r>
      <w:proofErr w:type="spellEnd"/>
      <w:r w:rsidRPr="00326892">
        <w:rPr>
          <w:rFonts w:ascii="Arial" w:hAnsi="Arial"/>
          <w:sz w:val="20"/>
          <w:szCs w:val="20"/>
        </w:rPr>
        <w:t xml:space="preserve"> De Witte </w:t>
      </w:r>
      <w:proofErr w:type="spellStart"/>
      <w:r w:rsidRPr="00326892">
        <w:rPr>
          <w:rFonts w:ascii="Arial" w:hAnsi="Arial"/>
          <w:sz w:val="20"/>
          <w:szCs w:val="20"/>
        </w:rPr>
        <w:t>Voet</w:t>
      </w:r>
      <w:proofErr w:type="spellEnd"/>
      <w:r w:rsidRPr="00326892">
        <w:rPr>
          <w:rFonts w:ascii="Arial" w:hAnsi="Arial"/>
          <w:sz w:val="20"/>
          <w:szCs w:val="20"/>
        </w:rPr>
        <w:t xml:space="preserve">, </w:t>
      </w:r>
      <w:proofErr w:type="spellStart"/>
      <w:r w:rsidR="00CA2D7C" w:rsidRPr="00326892">
        <w:rPr>
          <w:rFonts w:ascii="Arial" w:hAnsi="Arial"/>
          <w:color w:val="222222"/>
          <w:sz w:val="20"/>
          <w:szCs w:val="20"/>
          <w:shd w:val="clear" w:color="auto" w:fill="FFFFFF"/>
        </w:rPr>
        <w:t>Kerkstraat</w:t>
      </w:r>
      <w:proofErr w:type="spellEnd"/>
      <w:r w:rsidR="00CA2D7C" w:rsidRPr="00326892">
        <w:rPr>
          <w:rFonts w:ascii="Arial" w:hAnsi="Arial"/>
          <w:color w:val="222222"/>
          <w:sz w:val="20"/>
          <w:szCs w:val="20"/>
          <w:shd w:val="clear" w:color="auto" w:fill="FFFFFF"/>
        </w:rPr>
        <w:t xml:space="preserve"> 135, 1017</w:t>
      </w:r>
      <w:r w:rsidRPr="00326892">
        <w:rPr>
          <w:rFonts w:ascii="Arial" w:hAnsi="Arial"/>
          <w:color w:val="222222"/>
          <w:sz w:val="20"/>
          <w:szCs w:val="20"/>
          <w:shd w:val="clear" w:color="auto" w:fill="FFFFFF"/>
        </w:rPr>
        <w:t>GE Amsterdam</w:t>
      </w:r>
    </w:p>
    <w:p w:rsidR="005A4A5A" w:rsidRPr="00326892" w:rsidRDefault="00CA2D7C" w:rsidP="002A2BC0">
      <w:pPr>
        <w:rPr>
          <w:rFonts w:ascii="Arial" w:hAnsi="Arial"/>
          <w:sz w:val="20"/>
          <w:szCs w:val="20"/>
        </w:rPr>
      </w:pPr>
      <w:r w:rsidRPr="00326892">
        <w:rPr>
          <w:rFonts w:ascii="Arial" w:hAnsi="Arial"/>
          <w:sz w:val="20"/>
          <w:szCs w:val="20"/>
        </w:rPr>
        <w:t xml:space="preserve">The public may visit </w:t>
      </w:r>
      <w:hyperlink r:id="rId13" w:history="1">
        <w:r w:rsidR="005A4A5A" w:rsidRPr="00326892">
          <w:rPr>
            <w:rStyle w:val="Hyperlink"/>
            <w:rFonts w:ascii="Arial" w:hAnsi="Arial"/>
            <w:sz w:val="20"/>
            <w:szCs w:val="20"/>
          </w:rPr>
          <w:t>www.galeriedewittevoet.nl</w:t>
        </w:r>
      </w:hyperlink>
      <w:r w:rsidR="005A4A5A" w:rsidRPr="00326892">
        <w:rPr>
          <w:rFonts w:ascii="Arial" w:hAnsi="Arial"/>
          <w:sz w:val="20"/>
          <w:szCs w:val="20"/>
        </w:rPr>
        <w:t xml:space="preserve"> for additional information.</w:t>
      </w:r>
    </w:p>
    <w:p w:rsidR="00162E12" w:rsidRPr="00326892" w:rsidRDefault="00AD1A9F" w:rsidP="002A2BC0">
      <w:pPr>
        <w:rPr>
          <w:rFonts w:ascii="Arial" w:hAnsi="Arial"/>
          <w:sz w:val="20"/>
          <w:szCs w:val="20"/>
        </w:rPr>
      </w:pPr>
      <w:r w:rsidRPr="00326892">
        <w:rPr>
          <w:rFonts w:ascii="Arial" w:hAnsi="Arial"/>
          <w:sz w:val="20"/>
          <w:szCs w:val="20"/>
        </w:rPr>
        <w:t xml:space="preserve">OPEN HOURS: </w:t>
      </w:r>
      <w:r w:rsidR="002A2BC0" w:rsidRPr="00326892">
        <w:rPr>
          <w:rFonts w:ascii="Arial" w:hAnsi="Arial"/>
          <w:sz w:val="20"/>
          <w:szCs w:val="20"/>
        </w:rPr>
        <w:t>Noon–</w:t>
      </w:r>
      <w:r w:rsidRPr="00326892">
        <w:rPr>
          <w:rFonts w:ascii="Arial" w:hAnsi="Arial"/>
          <w:sz w:val="20"/>
          <w:szCs w:val="20"/>
        </w:rPr>
        <w:t>6pm</w:t>
      </w:r>
      <w:r w:rsidR="002A2BC0" w:rsidRPr="00326892">
        <w:rPr>
          <w:rFonts w:ascii="Arial" w:hAnsi="Arial"/>
          <w:sz w:val="20"/>
          <w:szCs w:val="20"/>
        </w:rPr>
        <w:t xml:space="preserve"> Thursday thr</w:t>
      </w:r>
      <w:r w:rsidRPr="00326892">
        <w:rPr>
          <w:rFonts w:ascii="Arial" w:hAnsi="Arial"/>
          <w:sz w:val="20"/>
          <w:szCs w:val="20"/>
        </w:rPr>
        <w:t>ough Saturday</w:t>
      </w:r>
      <w:proofErr w:type="gramStart"/>
      <w:r w:rsidRPr="00326892">
        <w:rPr>
          <w:rFonts w:ascii="Arial" w:hAnsi="Arial"/>
          <w:sz w:val="20"/>
          <w:szCs w:val="20"/>
        </w:rPr>
        <w:t>;</w:t>
      </w:r>
      <w:proofErr w:type="gramEnd"/>
      <w:r w:rsidRPr="00326892">
        <w:rPr>
          <w:rFonts w:ascii="Arial" w:hAnsi="Arial"/>
          <w:sz w:val="20"/>
          <w:szCs w:val="20"/>
        </w:rPr>
        <w:t xml:space="preserve"> 2-5pm First Sunday monthly. </w:t>
      </w:r>
    </w:p>
    <w:p w:rsidR="002A2BC0" w:rsidRPr="00326892" w:rsidRDefault="00162E12" w:rsidP="002A2BC0">
      <w:pPr>
        <w:rPr>
          <w:rFonts w:ascii="Arial" w:hAnsi="Arial"/>
          <w:sz w:val="20"/>
          <w:szCs w:val="20"/>
        </w:rPr>
      </w:pPr>
      <w:proofErr w:type="gramStart"/>
      <w:r w:rsidRPr="00326892">
        <w:rPr>
          <w:rFonts w:ascii="Arial" w:hAnsi="Arial"/>
          <w:sz w:val="20"/>
          <w:szCs w:val="20"/>
        </w:rPr>
        <w:t>Or by advance appointment.</w:t>
      </w:r>
      <w:proofErr w:type="gramEnd"/>
    </w:p>
    <w:p w:rsidR="00476AF6" w:rsidRPr="00326892" w:rsidRDefault="00476AF6" w:rsidP="008D2959">
      <w:pPr>
        <w:rPr>
          <w:rFonts w:ascii="Arial" w:hAnsi="Arial"/>
          <w:sz w:val="20"/>
          <w:szCs w:val="20"/>
        </w:rPr>
      </w:pPr>
    </w:p>
    <w:p w:rsidR="00B33DE0" w:rsidRPr="00326892" w:rsidRDefault="00B33DE0" w:rsidP="008D2959">
      <w:pPr>
        <w:rPr>
          <w:rFonts w:ascii="Arial" w:hAnsi="Arial"/>
          <w:sz w:val="20"/>
          <w:szCs w:val="20"/>
        </w:rPr>
      </w:pPr>
    </w:p>
    <w:p w:rsidR="00356B0F" w:rsidRDefault="00CA2D7C" w:rsidP="008D2959">
      <w:pPr>
        <w:rPr>
          <w:rFonts w:ascii="Arial" w:hAnsi="Arial"/>
          <w:sz w:val="20"/>
          <w:szCs w:val="20"/>
        </w:rPr>
      </w:pPr>
      <w:r w:rsidRPr="00326892">
        <w:rPr>
          <w:rFonts w:ascii="Arial" w:hAnsi="Arial"/>
          <w:sz w:val="20"/>
          <w:szCs w:val="20"/>
        </w:rPr>
        <w:t xml:space="preserve">© </w:t>
      </w:r>
      <w:proofErr w:type="spellStart"/>
      <w:r w:rsidRPr="00326892">
        <w:rPr>
          <w:rFonts w:ascii="Arial" w:hAnsi="Arial"/>
          <w:sz w:val="20"/>
          <w:szCs w:val="20"/>
        </w:rPr>
        <w:t>Robbyn</w:t>
      </w:r>
      <w:proofErr w:type="spellEnd"/>
      <w:r w:rsidRPr="00326892">
        <w:rPr>
          <w:rFonts w:ascii="Arial" w:hAnsi="Arial"/>
          <w:sz w:val="20"/>
          <w:szCs w:val="20"/>
        </w:rPr>
        <w:t xml:space="preserve"> McGill</w:t>
      </w:r>
    </w:p>
    <w:p w:rsidR="00356B0F" w:rsidRDefault="00356B0F" w:rsidP="008D2959">
      <w:pPr>
        <w:rPr>
          <w:rFonts w:ascii="Arial" w:hAnsi="Arial"/>
          <w:sz w:val="20"/>
          <w:szCs w:val="20"/>
        </w:rPr>
      </w:pPr>
    </w:p>
    <w:p w:rsidR="00356B0F" w:rsidRDefault="00356B0F" w:rsidP="008D2959">
      <w:pPr>
        <w:rPr>
          <w:rFonts w:ascii="Arial" w:hAnsi="Arial"/>
          <w:sz w:val="20"/>
          <w:szCs w:val="20"/>
        </w:rPr>
      </w:pPr>
    </w:p>
    <w:p w:rsidR="003405A4" w:rsidRDefault="00356B0F" w:rsidP="008D2959">
      <w:pPr>
        <w:rPr>
          <w:rFonts w:ascii="Arial" w:hAnsi="Arial"/>
          <w:sz w:val="20"/>
          <w:szCs w:val="20"/>
        </w:rPr>
      </w:pPr>
      <w:r>
        <w:rPr>
          <w:rFonts w:ascii="Arial" w:hAnsi="Arial"/>
          <w:sz w:val="20"/>
          <w:szCs w:val="20"/>
        </w:rPr>
        <w:t xml:space="preserve">Nota </w:t>
      </w:r>
      <w:proofErr w:type="spellStart"/>
      <w:r>
        <w:rPr>
          <w:rFonts w:ascii="Arial" w:hAnsi="Arial"/>
          <w:sz w:val="20"/>
          <w:szCs w:val="20"/>
        </w:rPr>
        <w:t>Bene</w:t>
      </w:r>
      <w:proofErr w:type="spellEnd"/>
    </w:p>
    <w:p w:rsidR="003405A4" w:rsidRDefault="003405A4" w:rsidP="008D2959">
      <w:pPr>
        <w:rPr>
          <w:rFonts w:ascii="Arial" w:hAnsi="Arial"/>
          <w:sz w:val="20"/>
          <w:szCs w:val="20"/>
        </w:rPr>
      </w:pPr>
      <w:r>
        <w:rPr>
          <w:rFonts w:ascii="Arial" w:hAnsi="Arial"/>
          <w:sz w:val="20"/>
          <w:szCs w:val="20"/>
        </w:rPr>
        <w:t xml:space="preserve">Het </w:t>
      </w:r>
      <w:proofErr w:type="spellStart"/>
      <w:r>
        <w:rPr>
          <w:rFonts w:ascii="Arial" w:hAnsi="Arial"/>
          <w:sz w:val="20"/>
          <w:szCs w:val="20"/>
        </w:rPr>
        <w:t>ziet</w:t>
      </w:r>
      <w:proofErr w:type="spellEnd"/>
      <w:r>
        <w:rPr>
          <w:rFonts w:ascii="Arial" w:hAnsi="Arial"/>
          <w:sz w:val="20"/>
          <w:szCs w:val="20"/>
        </w:rPr>
        <w:t xml:space="preserve"> </w:t>
      </w:r>
      <w:proofErr w:type="spellStart"/>
      <w:r>
        <w:rPr>
          <w:rFonts w:ascii="Arial" w:hAnsi="Arial"/>
          <w:sz w:val="20"/>
          <w:szCs w:val="20"/>
        </w:rPr>
        <w:t>er</w:t>
      </w:r>
      <w:proofErr w:type="spellEnd"/>
      <w:r>
        <w:rPr>
          <w:rFonts w:ascii="Arial" w:hAnsi="Arial"/>
          <w:sz w:val="20"/>
          <w:szCs w:val="20"/>
        </w:rPr>
        <w:t xml:space="preserve"> </w:t>
      </w:r>
      <w:proofErr w:type="spellStart"/>
      <w:r>
        <w:rPr>
          <w:rFonts w:ascii="Arial" w:hAnsi="Arial"/>
          <w:sz w:val="20"/>
          <w:szCs w:val="20"/>
        </w:rPr>
        <w:t>wel</w:t>
      </w:r>
      <w:proofErr w:type="spellEnd"/>
      <w:r>
        <w:rPr>
          <w:rFonts w:ascii="Arial" w:hAnsi="Arial"/>
          <w:sz w:val="20"/>
          <w:szCs w:val="20"/>
        </w:rPr>
        <w:t xml:space="preserve"> heel </w:t>
      </w:r>
      <w:proofErr w:type="spellStart"/>
      <w:r>
        <w:rPr>
          <w:rFonts w:ascii="Arial" w:hAnsi="Arial"/>
          <w:sz w:val="20"/>
          <w:szCs w:val="20"/>
        </w:rPr>
        <w:t>professioneel</w:t>
      </w:r>
      <w:proofErr w:type="spellEnd"/>
      <w:r>
        <w:rPr>
          <w:rFonts w:ascii="Arial" w:hAnsi="Arial"/>
          <w:sz w:val="20"/>
          <w:szCs w:val="20"/>
        </w:rPr>
        <w:t xml:space="preserve"> </w:t>
      </w:r>
      <w:proofErr w:type="spellStart"/>
      <w:r>
        <w:rPr>
          <w:rFonts w:ascii="Arial" w:hAnsi="Arial"/>
          <w:sz w:val="20"/>
          <w:szCs w:val="20"/>
        </w:rPr>
        <w:t>uit</w:t>
      </w:r>
      <w:proofErr w:type="spellEnd"/>
      <w:r>
        <w:rPr>
          <w:rFonts w:ascii="Arial" w:hAnsi="Arial"/>
          <w:sz w:val="20"/>
          <w:szCs w:val="20"/>
        </w:rPr>
        <w:t xml:space="preserve"> met </w:t>
      </w:r>
      <w:proofErr w:type="spellStart"/>
      <w:r>
        <w:rPr>
          <w:rFonts w:ascii="Arial" w:hAnsi="Arial"/>
          <w:sz w:val="20"/>
          <w:szCs w:val="20"/>
        </w:rPr>
        <w:t>deze</w:t>
      </w:r>
      <w:proofErr w:type="spellEnd"/>
      <w:r>
        <w:rPr>
          <w:rFonts w:ascii="Arial" w:hAnsi="Arial"/>
          <w:sz w:val="20"/>
          <w:szCs w:val="20"/>
        </w:rPr>
        <w:t xml:space="preserve"> </w:t>
      </w:r>
      <w:proofErr w:type="spellStart"/>
      <w:r>
        <w:rPr>
          <w:rFonts w:ascii="Arial" w:hAnsi="Arial"/>
          <w:sz w:val="20"/>
          <w:szCs w:val="20"/>
        </w:rPr>
        <w:t>mededelingen</w:t>
      </w:r>
      <w:proofErr w:type="spellEnd"/>
      <w:r>
        <w:rPr>
          <w:rFonts w:ascii="Arial" w:hAnsi="Arial"/>
          <w:sz w:val="20"/>
          <w:szCs w:val="20"/>
        </w:rPr>
        <w:t xml:space="preserve"> </w:t>
      </w:r>
      <w:proofErr w:type="spellStart"/>
      <w:r>
        <w:rPr>
          <w:rFonts w:ascii="Arial" w:hAnsi="Arial"/>
          <w:sz w:val="20"/>
          <w:szCs w:val="20"/>
        </w:rPr>
        <w:t>voor</w:t>
      </w:r>
      <w:proofErr w:type="spellEnd"/>
      <w:r>
        <w:rPr>
          <w:rFonts w:ascii="Arial" w:hAnsi="Arial"/>
          <w:sz w:val="20"/>
          <w:szCs w:val="20"/>
        </w:rPr>
        <w:t xml:space="preserve"> de pers.</w:t>
      </w:r>
    </w:p>
    <w:p w:rsidR="003405A4" w:rsidRDefault="003405A4" w:rsidP="008D2959">
      <w:pPr>
        <w:rPr>
          <w:rFonts w:ascii="Arial" w:hAnsi="Arial"/>
          <w:sz w:val="20"/>
          <w:szCs w:val="20"/>
        </w:rPr>
      </w:pPr>
      <w:proofErr w:type="spellStart"/>
      <w:proofErr w:type="gramStart"/>
      <w:r>
        <w:rPr>
          <w:rFonts w:ascii="Arial" w:hAnsi="Arial"/>
          <w:sz w:val="20"/>
          <w:szCs w:val="20"/>
        </w:rPr>
        <w:t>Dat</w:t>
      </w:r>
      <w:proofErr w:type="spellEnd"/>
      <w:r>
        <w:rPr>
          <w:rFonts w:ascii="Arial" w:hAnsi="Arial"/>
          <w:sz w:val="20"/>
          <w:szCs w:val="20"/>
        </w:rPr>
        <w:t xml:space="preserve"> </w:t>
      </w:r>
      <w:proofErr w:type="spellStart"/>
      <w:r>
        <w:rPr>
          <w:rFonts w:ascii="Arial" w:hAnsi="Arial"/>
          <w:sz w:val="20"/>
          <w:szCs w:val="20"/>
        </w:rPr>
        <w:t>voldoet</w:t>
      </w:r>
      <w:proofErr w:type="spellEnd"/>
      <w:r>
        <w:rPr>
          <w:rFonts w:ascii="Arial" w:hAnsi="Arial"/>
          <w:sz w:val="20"/>
          <w:szCs w:val="20"/>
        </w:rPr>
        <w:t xml:space="preserve"> nu </w:t>
      </w:r>
      <w:proofErr w:type="spellStart"/>
      <w:r>
        <w:rPr>
          <w:rFonts w:ascii="Arial" w:hAnsi="Arial"/>
          <w:sz w:val="20"/>
          <w:szCs w:val="20"/>
        </w:rPr>
        <w:t>alleen</w:t>
      </w:r>
      <w:proofErr w:type="spellEnd"/>
      <w:r>
        <w:rPr>
          <w:rFonts w:ascii="Arial" w:hAnsi="Arial"/>
          <w:sz w:val="20"/>
          <w:szCs w:val="20"/>
        </w:rPr>
        <w:t xml:space="preserve"> </w:t>
      </w:r>
      <w:proofErr w:type="spellStart"/>
      <w:r>
        <w:rPr>
          <w:rFonts w:ascii="Arial" w:hAnsi="Arial"/>
          <w:sz w:val="20"/>
          <w:szCs w:val="20"/>
        </w:rPr>
        <w:t>voor</w:t>
      </w:r>
      <w:proofErr w:type="spellEnd"/>
      <w:r>
        <w:rPr>
          <w:rFonts w:ascii="Arial" w:hAnsi="Arial"/>
          <w:sz w:val="20"/>
          <w:szCs w:val="20"/>
        </w:rPr>
        <w:t xml:space="preserve"> de week- en </w:t>
      </w:r>
      <w:proofErr w:type="spellStart"/>
      <w:r>
        <w:rPr>
          <w:rFonts w:ascii="Arial" w:hAnsi="Arial"/>
          <w:sz w:val="20"/>
          <w:szCs w:val="20"/>
        </w:rPr>
        <w:t>dagbladen</w:t>
      </w:r>
      <w:proofErr w:type="spellEnd"/>
      <w:r>
        <w:rPr>
          <w:rFonts w:ascii="Arial" w:hAnsi="Arial"/>
          <w:sz w:val="20"/>
          <w:szCs w:val="20"/>
        </w:rPr>
        <w:t>.</w:t>
      </w:r>
      <w:proofErr w:type="gramEnd"/>
      <w:r>
        <w:rPr>
          <w:rFonts w:ascii="Arial" w:hAnsi="Arial"/>
          <w:sz w:val="20"/>
          <w:szCs w:val="20"/>
        </w:rPr>
        <w:t xml:space="preserve"> Die </w:t>
      </w:r>
      <w:proofErr w:type="spellStart"/>
      <w:r>
        <w:rPr>
          <w:rFonts w:ascii="Arial" w:hAnsi="Arial"/>
          <w:sz w:val="20"/>
          <w:szCs w:val="20"/>
        </w:rPr>
        <w:t>moeten</w:t>
      </w:r>
      <w:proofErr w:type="spellEnd"/>
      <w:r>
        <w:rPr>
          <w:rFonts w:ascii="Arial" w:hAnsi="Arial"/>
          <w:sz w:val="20"/>
          <w:szCs w:val="20"/>
        </w:rPr>
        <w:t xml:space="preserve"> </w:t>
      </w:r>
      <w:proofErr w:type="spellStart"/>
      <w:r>
        <w:rPr>
          <w:rFonts w:ascii="Arial" w:hAnsi="Arial"/>
          <w:sz w:val="20"/>
          <w:szCs w:val="20"/>
        </w:rPr>
        <w:t>dan</w:t>
      </w:r>
      <w:proofErr w:type="spellEnd"/>
      <w:r>
        <w:rPr>
          <w:rFonts w:ascii="Arial" w:hAnsi="Arial"/>
          <w:sz w:val="20"/>
          <w:szCs w:val="20"/>
        </w:rPr>
        <w:t xml:space="preserve"> </w:t>
      </w:r>
      <w:proofErr w:type="spellStart"/>
      <w:r>
        <w:rPr>
          <w:rFonts w:ascii="Arial" w:hAnsi="Arial"/>
          <w:sz w:val="20"/>
          <w:szCs w:val="20"/>
        </w:rPr>
        <w:t>een</w:t>
      </w:r>
      <w:proofErr w:type="spellEnd"/>
      <w:r>
        <w:rPr>
          <w:rFonts w:ascii="Arial" w:hAnsi="Arial"/>
          <w:sz w:val="20"/>
          <w:szCs w:val="20"/>
        </w:rPr>
        <w:t xml:space="preserve"> </w:t>
      </w:r>
      <w:proofErr w:type="spellStart"/>
      <w:r>
        <w:rPr>
          <w:rFonts w:ascii="Arial" w:hAnsi="Arial"/>
          <w:sz w:val="20"/>
          <w:szCs w:val="20"/>
        </w:rPr>
        <w:t>aparte</w:t>
      </w:r>
      <w:proofErr w:type="spellEnd"/>
      <w:r>
        <w:rPr>
          <w:rFonts w:ascii="Arial" w:hAnsi="Arial"/>
          <w:sz w:val="20"/>
          <w:szCs w:val="20"/>
        </w:rPr>
        <w:t xml:space="preserve"> mail </w:t>
      </w:r>
      <w:proofErr w:type="spellStart"/>
      <w:r>
        <w:rPr>
          <w:rFonts w:ascii="Arial" w:hAnsi="Arial"/>
          <w:sz w:val="20"/>
          <w:szCs w:val="20"/>
        </w:rPr>
        <w:t>ontvangen</w:t>
      </w:r>
      <w:proofErr w:type="spellEnd"/>
      <w:r>
        <w:rPr>
          <w:rFonts w:ascii="Arial" w:hAnsi="Arial"/>
          <w:sz w:val="20"/>
          <w:szCs w:val="20"/>
        </w:rPr>
        <w:t>.</w:t>
      </w:r>
    </w:p>
    <w:p w:rsidR="003405A4" w:rsidRDefault="003405A4" w:rsidP="008D2959">
      <w:pPr>
        <w:rPr>
          <w:rFonts w:ascii="Arial" w:hAnsi="Arial"/>
          <w:sz w:val="20"/>
          <w:szCs w:val="20"/>
        </w:rPr>
      </w:pPr>
    </w:p>
    <w:p w:rsidR="00356B0F" w:rsidRDefault="003405A4" w:rsidP="008D2959">
      <w:pPr>
        <w:rPr>
          <w:rFonts w:ascii="Arial" w:hAnsi="Arial"/>
          <w:sz w:val="20"/>
          <w:szCs w:val="20"/>
        </w:rPr>
      </w:pPr>
      <w:r>
        <w:rPr>
          <w:rFonts w:ascii="Arial" w:hAnsi="Arial"/>
          <w:sz w:val="20"/>
          <w:szCs w:val="20"/>
        </w:rPr>
        <w:t xml:space="preserve">Public Information is </w:t>
      </w:r>
      <w:proofErr w:type="spellStart"/>
      <w:r>
        <w:rPr>
          <w:rFonts w:ascii="Arial" w:hAnsi="Arial"/>
          <w:sz w:val="20"/>
          <w:szCs w:val="20"/>
        </w:rPr>
        <w:t>ook</w:t>
      </w:r>
      <w:proofErr w:type="spellEnd"/>
      <w:r>
        <w:rPr>
          <w:rFonts w:ascii="Arial" w:hAnsi="Arial"/>
          <w:sz w:val="20"/>
          <w:szCs w:val="20"/>
        </w:rPr>
        <w:t xml:space="preserve"> </w:t>
      </w:r>
      <w:proofErr w:type="spellStart"/>
      <w:r>
        <w:rPr>
          <w:rFonts w:ascii="Arial" w:hAnsi="Arial"/>
          <w:sz w:val="20"/>
          <w:szCs w:val="20"/>
        </w:rPr>
        <w:t>goed</w:t>
      </w:r>
      <w:proofErr w:type="spellEnd"/>
      <w:r>
        <w:rPr>
          <w:rFonts w:ascii="Arial" w:hAnsi="Arial"/>
          <w:sz w:val="20"/>
          <w:szCs w:val="20"/>
        </w:rPr>
        <w:t xml:space="preserve"> </w:t>
      </w:r>
      <w:proofErr w:type="spellStart"/>
      <w:r>
        <w:rPr>
          <w:rFonts w:ascii="Arial" w:hAnsi="Arial"/>
          <w:sz w:val="20"/>
          <w:szCs w:val="20"/>
        </w:rPr>
        <w:t>als</w:t>
      </w:r>
      <w:proofErr w:type="spellEnd"/>
      <w:r>
        <w:rPr>
          <w:rFonts w:ascii="Arial" w:hAnsi="Arial"/>
          <w:sz w:val="20"/>
          <w:szCs w:val="20"/>
        </w:rPr>
        <w:t xml:space="preserve"> </w:t>
      </w:r>
      <w:proofErr w:type="spellStart"/>
      <w:r>
        <w:rPr>
          <w:rFonts w:ascii="Arial" w:hAnsi="Arial"/>
          <w:sz w:val="20"/>
          <w:szCs w:val="20"/>
        </w:rPr>
        <w:t>tekst</w:t>
      </w:r>
      <w:proofErr w:type="spellEnd"/>
      <w:r>
        <w:rPr>
          <w:rFonts w:ascii="Arial" w:hAnsi="Arial"/>
          <w:sz w:val="20"/>
          <w:szCs w:val="20"/>
        </w:rPr>
        <w:t xml:space="preserve"> </w:t>
      </w:r>
      <w:proofErr w:type="spellStart"/>
      <w:r>
        <w:rPr>
          <w:rFonts w:ascii="Arial" w:hAnsi="Arial"/>
          <w:sz w:val="20"/>
          <w:szCs w:val="20"/>
        </w:rPr>
        <w:t>voor</w:t>
      </w:r>
      <w:proofErr w:type="spellEnd"/>
      <w:r>
        <w:rPr>
          <w:rFonts w:ascii="Arial" w:hAnsi="Arial"/>
          <w:sz w:val="20"/>
          <w:szCs w:val="20"/>
        </w:rPr>
        <w:t xml:space="preserve"> de uitnodiging</w:t>
      </w:r>
    </w:p>
    <w:p w:rsidR="00356B0F" w:rsidRDefault="00356B0F" w:rsidP="008D2959">
      <w:pPr>
        <w:rPr>
          <w:rFonts w:ascii="Arial" w:hAnsi="Arial"/>
          <w:sz w:val="20"/>
          <w:szCs w:val="20"/>
        </w:rPr>
      </w:pPr>
    </w:p>
    <w:p w:rsidR="00EE5D6D" w:rsidRPr="00326892" w:rsidRDefault="00EE5D6D" w:rsidP="008D2959">
      <w:pPr>
        <w:rPr>
          <w:rFonts w:ascii="Arial" w:hAnsi="Arial"/>
          <w:sz w:val="20"/>
          <w:szCs w:val="20"/>
        </w:rPr>
      </w:pPr>
    </w:p>
    <w:sectPr w:rsidR="00EE5D6D" w:rsidRPr="00326892" w:rsidSect="00EE5D6D">
      <w:headerReference w:type="default" r:id="rId14"/>
      <w:pgSz w:w="12240" w:h="15840"/>
      <w:pgMar w:top="1440" w:right="1800" w:bottom="1440" w:left="1800" w:header="720" w:footer="720" w:gutter="0"/>
      <w:cols w:space="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A4" w:rsidRDefault="003405A4">
      <w:r>
        <w:separator/>
      </w:r>
    </w:p>
  </w:endnote>
  <w:endnote w:type="continuationSeparator" w:id="0">
    <w:p w:rsidR="003405A4" w:rsidRDefault="00340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A4" w:rsidRDefault="003405A4">
      <w:r>
        <w:separator/>
      </w:r>
    </w:p>
  </w:footnote>
  <w:footnote w:type="continuationSeparator" w:id="0">
    <w:p w:rsidR="003405A4" w:rsidRDefault="003405A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A4" w:rsidRDefault="003405A4" w:rsidP="002231CD">
    <w:pPr>
      <w:pStyle w:val="Koptekst"/>
      <w:jc w:val="right"/>
      <w:rPr>
        <w:rFonts w:ascii="Arial Black" w:hAnsi="Arial Black"/>
        <w:sz w:val="20"/>
      </w:rPr>
    </w:pPr>
    <w:r>
      <w:rPr>
        <w:rFonts w:ascii="Arial Black" w:hAnsi="Arial Black"/>
        <w:sz w:val="20"/>
      </w:rPr>
      <w:t xml:space="preserve"> </w:t>
    </w:r>
    <w:r>
      <w:rPr>
        <w:rFonts w:ascii="Arial Black" w:hAnsi="Arial Black"/>
        <w:noProof/>
        <w:sz w:val="20"/>
        <w:lang w:eastAsia="nl-NL"/>
      </w:rPr>
      <w:drawing>
        <wp:inline distT="0" distB="0" distL="0" distR="0">
          <wp:extent cx="1075267" cy="948660"/>
          <wp:effectExtent l="25400" t="0" r="0" b="0"/>
          <wp:docPr id="6" name="Picture 1" descr="::GaleriedeWitteVoet:DeWitteVoe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edeWitteVoet:DeWitteVoet.Logo.small.jpg"/>
                  <pic:cNvPicPr>
                    <a:picLocks noChangeAspect="1" noChangeArrowheads="1"/>
                  </pic:cNvPicPr>
                </pic:nvPicPr>
                <pic:blipFill>
                  <a:blip r:embed="rId1"/>
                  <a:srcRect/>
                  <a:stretch>
                    <a:fillRect/>
                  </a:stretch>
                </pic:blipFill>
                <pic:spPr bwMode="auto">
                  <a:xfrm>
                    <a:off x="0" y="0"/>
                    <a:ext cx="1079031" cy="951981"/>
                  </a:xfrm>
                  <a:prstGeom prst="rect">
                    <a:avLst/>
                  </a:prstGeom>
                  <a:noFill/>
                  <a:ln w="9525">
                    <a:noFill/>
                    <a:miter lim="800000"/>
                    <a:headEnd/>
                    <a:tailEnd/>
                  </a:ln>
                </pic:spPr>
              </pic:pic>
            </a:graphicData>
          </a:graphic>
        </wp:inline>
      </w:drawing>
    </w:r>
    <w:r>
      <w:rPr>
        <w:rFonts w:ascii="Arial Black" w:hAnsi="Arial Black"/>
        <w:sz w:val="20"/>
      </w:rPr>
      <w:tab/>
    </w:r>
    <w:r>
      <w:rPr>
        <w:rFonts w:ascii="Arial Black" w:hAnsi="Arial Black"/>
        <w:sz w:val="20"/>
      </w:rPr>
      <w:tab/>
    </w:r>
    <w:r w:rsidRPr="00C86DFE">
      <w:rPr>
        <w:rFonts w:ascii="Arial Black" w:hAnsi="Arial Black"/>
        <w:sz w:val="18"/>
      </w:rPr>
      <w:t xml:space="preserve"> PRESS RELEASE</w:t>
    </w:r>
  </w:p>
  <w:p w:rsidR="003405A4" w:rsidRPr="00E122F9" w:rsidRDefault="003405A4" w:rsidP="002231CD">
    <w:pPr>
      <w:pStyle w:val="Koptekst"/>
      <w:jc w:val="right"/>
      <w:rPr>
        <w:rFonts w:ascii="Arial Black" w:hAnsi="Arial Black"/>
        <w:sz w:val="20"/>
      </w:rPr>
    </w:pPr>
    <w:r>
      <w:rPr>
        <w:rFonts w:ascii="Arial Black" w:hAnsi="Arial Black"/>
        <w:sz w:val="20"/>
      </w:rPr>
      <w:t xml:space="preserve">_____________________________________________________________________________________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86966"/>
    <w:multiLevelType w:val="hybridMultilevel"/>
    <w:tmpl w:val="A984C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83966"/>
    <w:multiLevelType w:val="hybridMultilevel"/>
    <w:tmpl w:val="BF34E724"/>
    <w:lvl w:ilvl="0" w:tplc="3AFC2E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EE5D6D"/>
    <w:rsid w:val="000111F0"/>
    <w:rsid w:val="000457FF"/>
    <w:rsid w:val="000478F0"/>
    <w:rsid w:val="000A0F40"/>
    <w:rsid w:val="000C79F1"/>
    <w:rsid w:val="000E123F"/>
    <w:rsid w:val="000E5DE5"/>
    <w:rsid w:val="00130E55"/>
    <w:rsid w:val="001345D2"/>
    <w:rsid w:val="00134656"/>
    <w:rsid w:val="00153133"/>
    <w:rsid w:val="00162E12"/>
    <w:rsid w:val="00182E59"/>
    <w:rsid w:val="001978EA"/>
    <w:rsid w:val="001A3556"/>
    <w:rsid w:val="001F0D8D"/>
    <w:rsid w:val="0020245A"/>
    <w:rsid w:val="002231CD"/>
    <w:rsid w:val="002333AD"/>
    <w:rsid w:val="00263A8B"/>
    <w:rsid w:val="002A2BC0"/>
    <w:rsid w:val="002B2CAF"/>
    <w:rsid w:val="002D72C3"/>
    <w:rsid w:val="00312211"/>
    <w:rsid w:val="0032078C"/>
    <w:rsid w:val="0032617F"/>
    <w:rsid w:val="00326892"/>
    <w:rsid w:val="00334D33"/>
    <w:rsid w:val="003405A4"/>
    <w:rsid w:val="003405AF"/>
    <w:rsid w:val="003452BD"/>
    <w:rsid w:val="00355F81"/>
    <w:rsid w:val="00356B0F"/>
    <w:rsid w:val="00375B2B"/>
    <w:rsid w:val="003E36D8"/>
    <w:rsid w:val="004062FE"/>
    <w:rsid w:val="00427137"/>
    <w:rsid w:val="0043126A"/>
    <w:rsid w:val="0044293D"/>
    <w:rsid w:val="00455D05"/>
    <w:rsid w:val="00476AF6"/>
    <w:rsid w:val="004C00A5"/>
    <w:rsid w:val="0050419A"/>
    <w:rsid w:val="00504BE5"/>
    <w:rsid w:val="00533D9A"/>
    <w:rsid w:val="00575932"/>
    <w:rsid w:val="005A4107"/>
    <w:rsid w:val="005A4A5A"/>
    <w:rsid w:val="00615062"/>
    <w:rsid w:val="00615718"/>
    <w:rsid w:val="00667936"/>
    <w:rsid w:val="00684C90"/>
    <w:rsid w:val="006A025A"/>
    <w:rsid w:val="006A14F0"/>
    <w:rsid w:val="006A4235"/>
    <w:rsid w:val="006B72FB"/>
    <w:rsid w:val="006F5888"/>
    <w:rsid w:val="00757005"/>
    <w:rsid w:val="00786101"/>
    <w:rsid w:val="007872F1"/>
    <w:rsid w:val="007C0B38"/>
    <w:rsid w:val="007F05C6"/>
    <w:rsid w:val="007F7653"/>
    <w:rsid w:val="0088034A"/>
    <w:rsid w:val="008B7E4D"/>
    <w:rsid w:val="008C1C3A"/>
    <w:rsid w:val="008D2959"/>
    <w:rsid w:val="00902C01"/>
    <w:rsid w:val="00932E69"/>
    <w:rsid w:val="00960BDF"/>
    <w:rsid w:val="009876C1"/>
    <w:rsid w:val="009E5DE5"/>
    <w:rsid w:val="00A25609"/>
    <w:rsid w:val="00A77EFA"/>
    <w:rsid w:val="00AC7AC7"/>
    <w:rsid w:val="00AD1A9F"/>
    <w:rsid w:val="00AE56FB"/>
    <w:rsid w:val="00B077E0"/>
    <w:rsid w:val="00B33DE0"/>
    <w:rsid w:val="00B73CDF"/>
    <w:rsid w:val="00BC6640"/>
    <w:rsid w:val="00C86DFE"/>
    <w:rsid w:val="00C94919"/>
    <w:rsid w:val="00CA2D7C"/>
    <w:rsid w:val="00CE1755"/>
    <w:rsid w:val="00D5715F"/>
    <w:rsid w:val="00D9054F"/>
    <w:rsid w:val="00DD4CE3"/>
    <w:rsid w:val="00DD5FB5"/>
    <w:rsid w:val="00DD6F06"/>
    <w:rsid w:val="00DE3D74"/>
    <w:rsid w:val="00DF26D3"/>
    <w:rsid w:val="00DF295B"/>
    <w:rsid w:val="00E122F9"/>
    <w:rsid w:val="00E230A1"/>
    <w:rsid w:val="00E676C6"/>
    <w:rsid w:val="00EB0827"/>
    <w:rsid w:val="00EC0BA8"/>
    <w:rsid w:val="00EE5D6D"/>
    <w:rsid w:val="00F045F4"/>
    <w:rsid w:val="00F3532B"/>
    <w:rsid w:val="00F461D8"/>
    <w:rsid w:val="00F61E8A"/>
    <w:rsid w:val="00FB0BF8"/>
    <w:rsid w:val="00FB629F"/>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C0BA8"/>
    <w:rPr>
      <w:rFonts w:ascii="Times New Roman" w:hAnsi="Times New Roman" w:cs="Times New Roman"/>
    </w:rPr>
  </w:style>
  <w:style w:type="paragraph" w:styleId="Kop3">
    <w:name w:val="heading 3"/>
    <w:basedOn w:val="Normaal"/>
    <w:link w:val="Kop3Teken"/>
    <w:uiPriority w:val="9"/>
    <w:rsid w:val="0044293D"/>
    <w:pPr>
      <w:spacing w:beforeLines="1" w:afterLines="1"/>
      <w:outlineLvl w:val="2"/>
    </w:pPr>
    <w:rPr>
      <w:rFonts w:ascii="Times" w:hAnsi="Times" w:cstheme="minorBidi"/>
      <w:b/>
      <w:sz w:val="27"/>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EE5D6D"/>
    <w:pPr>
      <w:ind w:left="720"/>
      <w:contextualSpacing/>
    </w:pPr>
    <w:rPr>
      <w:rFonts w:asciiTheme="minorHAnsi" w:hAnsiTheme="minorHAnsi" w:cstheme="minorBidi"/>
    </w:rPr>
  </w:style>
  <w:style w:type="paragraph" w:styleId="Normaalweb">
    <w:name w:val="Normal (Web)"/>
    <w:basedOn w:val="Normaal"/>
    <w:uiPriority w:val="99"/>
    <w:rsid w:val="00EE5D6D"/>
    <w:pPr>
      <w:spacing w:beforeLines="1" w:afterLines="1"/>
    </w:pPr>
    <w:rPr>
      <w:rFonts w:ascii="Times" w:hAnsi="Times"/>
      <w:sz w:val="20"/>
      <w:szCs w:val="20"/>
    </w:rPr>
  </w:style>
  <w:style w:type="character" w:styleId="Hyperlink">
    <w:name w:val="Hyperlink"/>
    <w:basedOn w:val="Standaardalinea-lettertype"/>
    <w:uiPriority w:val="99"/>
    <w:rsid w:val="00182E59"/>
    <w:rPr>
      <w:color w:val="0000FF"/>
      <w:u w:val="single"/>
    </w:rPr>
  </w:style>
  <w:style w:type="character" w:customStyle="1" w:styleId="apple-converted-space">
    <w:name w:val="apple-converted-space"/>
    <w:basedOn w:val="Standaardalinea-lettertype"/>
    <w:rsid w:val="00182E59"/>
  </w:style>
  <w:style w:type="character" w:styleId="Nadruk">
    <w:name w:val="Emphasis"/>
    <w:basedOn w:val="Standaardalinea-lettertype"/>
    <w:uiPriority w:val="20"/>
    <w:rsid w:val="00182E59"/>
    <w:rPr>
      <w:i/>
    </w:rPr>
  </w:style>
  <w:style w:type="paragraph" w:styleId="Koptekst">
    <w:name w:val="header"/>
    <w:basedOn w:val="Normaal"/>
    <w:link w:val="KoptekstTeken"/>
    <w:uiPriority w:val="99"/>
    <w:unhideWhenUsed/>
    <w:rsid w:val="00E122F9"/>
    <w:pPr>
      <w:tabs>
        <w:tab w:val="center" w:pos="4320"/>
        <w:tab w:val="right" w:pos="8640"/>
      </w:tabs>
    </w:pPr>
    <w:rPr>
      <w:rFonts w:asciiTheme="minorHAnsi" w:hAnsiTheme="minorHAnsi" w:cstheme="minorBidi"/>
    </w:rPr>
  </w:style>
  <w:style w:type="character" w:customStyle="1" w:styleId="KoptekstTeken">
    <w:name w:val="Koptekst Teken"/>
    <w:basedOn w:val="Standaardalinea-lettertype"/>
    <w:link w:val="Koptekst"/>
    <w:uiPriority w:val="99"/>
    <w:rsid w:val="00E122F9"/>
  </w:style>
  <w:style w:type="paragraph" w:styleId="Voettekst">
    <w:name w:val="footer"/>
    <w:basedOn w:val="Normaal"/>
    <w:link w:val="VoettekstTeken"/>
    <w:uiPriority w:val="99"/>
    <w:semiHidden/>
    <w:unhideWhenUsed/>
    <w:rsid w:val="00E122F9"/>
    <w:pPr>
      <w:tabs>
        <w:tab w:val="center" w:pos="4320"/>
        <w:tab w:val="right" w:pos="8640"/>
      </w:tabs>
    </w:pPr>
    <w:rPr>
      <w:rFonts w:asciiTheme="minorHAnsi" w:hAnsiTheme="minorHAnsi" w:cstheme="minorBidi"/>
    </w:rPr>
  </w:style>
  <w:style w:type="character" w:customStyle="1" w:styleId="VoettekstTeken">
    <w:name w:val="Voettekst Teken"/>
    <w:basedOn w:val="Standaardalinea-lettertype"/>
    <w:link w:val="Voettekst"/>
    <w:uiPriority w:val="99"/>
    <w:semiHidden/>
    <w:rsid w:val="00E122F9"/>
  </w:style>
  <w:style w:type="character" w:customStyle="1" w:styleId="Kop3Teken">
    <w:name w:val="Kop 3 Teken"/>
    <w:basedOn w:val="Standaardalinea-lettertype"/>
    <w:link w:val="Kop3"/>
    <w:uiPriority w:val="9"/>
    <w:rsid w:val="0044293D"/>
    <w:rPr>
      <w:rFonts w:ascii="Times" w:hAnsi="Times"/>
      <w:b/>
      <w:sz w:val="27"/>
      <w:szCs w:val="20"/>
    </w:rPr>
  </w:style>
  <w:style w:type="table" w:styleId="Tabelraster">
    <w:name w:val="Table Grid"/>
    <w:basedOn w:val="Standaardtabel"/>
    <w:uiPriority w:val="59"/>
    <w:rsid w:val="00AD1A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49425578">
      <w:bodyDiv w:val="1"/>
      <w:marLeft w:val="0"/>
      <w:marRight w:val="0"/>
      <w:marTop w:val="0"/>
      <w:marBottom w:val="0"/>
      <w:divBdr>
        <w:top w:val="none" w:sz="0" w:space="0" w:color="auto"/>
        <w:left w:val="none" w:sz="0" w:space="0" w:color="auto"/>
        <w:bottom w:val="none" w:sz="0" w:space="0" w:color="auto"/>
        <w:right w:val="none" w:sz="0" w:space="0" w:color="auto"/>
      </w:divBdr>
      <w:divsChild>
        <w:div w:id="1505826833">
          <w:marLeft w:val="0"/>
          <w:marRight w:val="0"/>
          <w:marTop w:val="0"/>
          <w:marBottom w:val="0"/>
          <w:divBdr>
            <w:top w:val="none" w:sz="0" w:space="0" w:color="auto"/>
            <w:left w:val="none" w:sz="0" w:space="0" w:color="auto"/>
            <w:bottom w:val="none" w:sz="0" w:space="0" w:color="auto"/>
            <w:right w:val="none" w:sz="0" w:space="0" w:color="auto"/>
          </w:divBdr>
          <w:divsChild>
            <w:div w:id="514463726">
              <w:marLeft w:val="0"/>
              <w:marRight w:val="0"/>
              <w:marTop w:val="0"/>
              <w:marBottom w:val="0"/>
              <w:divBdr>
                <w:top w:val="none" w:sz="0" w:space="0" w:color="auto"/>
                <w:left w:val="none" w:sz="0" w:space="0" w:color="auto"/>
                <w:bottom w:val="none" w:sz="0" w:space="0" w:color="auto"/>
                <w:right w:val="none" w:sz="0" w:space="0" w:color="auto"/>
              </w:divBdr>
            </w:div>
            <w:div w:id="147787110">
              <w:marLeft w:val="0"/>
              <w:marRight w:val="0"/>
              <w:marTop w:val="0"/>
              <w:marBottom w:val="0"/>
              <w:divBdr>
                <w:top w:val="none" w:sz="0" w:space="0" w:color="auto"/>
                <w:left w:val="none" w:sz="0" w:space="0" w:color="auto"/>
                <w:bottom w:val="none" w:sz="0" w:space="0" w:color="auto"/>
                <w:right w:val="none" w:sz="0" w:space="0" w:color="auto"/>
              </w:divBdr>
            </w:div>
            <w:div w:id="549926654">
              <w:marLeft w:val="0"/>
              <w:marRight w:val="0"/>
              <w:marTop w:val="0"/>
              <w:marBottom w:val="0"/>
              <w:divBdr>
                <w:top w:val="none" w:sz="0" w:space="0" w:color="auto"/>
                <w:left w:val="none" w:sz="0" w:space="0" w:color="auto"/>
                <w:bottom w:val="none" w:sz="0" w:space="0" w:color="auto"/>
                <w:right w:val="none" w:sz="0" w:space="0" w:color="auto"/>
              </w:divBdr>
            </w:div>
          </w:divsChild>
        </w:div>
        <w:div w:id="1119179231">
          <w:marLeft w:val="0"/>
          <w:marRight w:val="0"/>
          <w:marTop w:val="0"/>
          <w:marBottom w:val="0"/>
          <w:divBdr>
            <w:top w:val="none" w:sz="0" w:space="0" w:color="auto"/>
            <w:left w:val="none" w:sz="0" w:space="0" w:color="auto"/>
            <w:bottom w:val="none" w:sz="0" w:space="0" w:color="auto"/>
            <w:right w:val="none" w:sz="0" w:space="0" w:color="auto"/>
          </w:divBdr>
        </w:div>
        <w:div w:id="54474305">
          <w:marLeft w:val="0"/>
          <w:marRight w:val="0"/>
          <w:marTop w:val="0"/>
          <w:marBottom w:val="0"/>
          <w:divBdr>
            <w:top w:val="none" w:sz="0" w:space="0" w:color="auto"/>
            <w:left w:val="none" w:sz="0" w:space="0" w:color="auto"/>
            <w:bottom w:val="none" w:sz="0" w:space="0" w:color="auto"/>
            <w:right w:val="none" w:sz="0" w:space="0" w:color="auto"/>
          </w:divBdr>
        </w:div>
      </w:divsChild>
    </w:div>
    <w:div w:id="75833763">
      <w:bodyDiv w:val="1"/>
      <w:marLeft w:val="0"/>
      <w:marRight w:val="0"/>
      <w:marTop w:val="0"/>
      <w:marBottom w:val="0"/>
      <w:divBdr>
        <w:top w:val="none" w:sz="0" w:space="0" w:color="auto"/>
        <w:left w:val="none" w:sz="0" w:space="0" w:color="auto"/>
        <w:bottom w:val="none" w:sz="0" w:space="0" w:color="auto"/>
        <w:right w:val="none" w:sz="0" w:space="0" w:color="auto"/>
      </w:divBdr>
    </w:div>
    <w:div w:id="76679910">
      <w:bodyDiv w:val="1"/>
      <w:marLeft w:val="0"/>
      <w:marRight w:val="0"/>
      <w:marTop w:val="0"/>
      <w:marBottom w:val="0"/>
      <w:divBdr>
        <w:top w:val="none" w:sz="0" w:space="0" w:color="auto"/>
        <w:left w:val="none" w:sz="0" w:space="0" w:color="auto"/>
        <w:bottom w:val="none" w:sz="0" w:space="0" w:color="auto"/>
        <w:right w:val="none" w:sz="0" w:space="0" w:color="auto"/>
      </w:divBdr>
    </w:div>
    <w:div w:id="241838104">
      <w:bodyDiv w:val="1"/>
      <w:marLeft w:val="0"/>
      <w:marRight w:val="0"/>
      <w:marTop w:val="0"/>
      <w:marBottom w:val="0"/>
      <w:divBdr>
        <w:top w:val="none" w:sz="0" w:space="0" w:color="auto"/>
        <w:left w:val="none" w:sz="0" w:space="0" w:color="auto"/>
        <w:bottom w:val="none" w:sz="0" w:space="0" w:color="auto"/>
        <w:right w:val="none" w:sz="0" w:space="0" w:color="auto"/>
      </w:divBdr>
    </w:div>
    <w:div w:id="256913467">
      <w:bodyDiv w:val="1"/>
      <w:marLeft w:val="0"/>
      <w:marRight w:val="0"/>
      <w:marTop w:val="0"/>
      <w:marBottom w:val="0"/>
      <w:divBdr>
        <w:top w:val="none" w:sz="0" w:space="0" w:color="auto"/>
        <w:left w:val="none" w:sz="0" w:space="0" w:color="auto"/>
        <w:bottom w:val="none" w:sz="0" w:space="0" w:color="auto"/>
        <w:right w:val="none" w:sz="0" w:space="0" w:color="auto"/>
      </w:divBdr>
    </w:div>
    <w:div w:id="759834331">
      <w:bodyDiv w:val="1"/>
      <w:marLeft w:val="0"/>
      <w:marRight w:val="0"/>
      <w:marTop w:val="0"/>
      <w:marBottom w:val="0"/>
      <w:divBdr>
        <w:top w:val="none" w:sz="0" w:space="0" w:color="auto"/>
        <w:left w:val="none" w:sz="0" w:space="0" w:color="auto"/>
        <w:bottom w:val="none" w:sz="0" w:space="0" w:color="auto"/>
        <w:right w:val="none" w:sz="0" w:space="0" w:color="auto"/>
      </w:divBdr>
    </w:div>
    <w:div w:id="863711585">
      <w:bodyDiv w:val="1"/>
      <w:marLeft w:val="0"/>
      <w:marRight w:val="0"/>
      <w:marTop w:val="0"/>
      <w:marBottom w:val="0"/>
      <w:divBdr>
        <w:top w:val="none" w:sz="0" w:space="0" w:color="auto"/>
        <w:left w:val="none" w:sz="0" w:space="0" w:color="auto"/>
        <w:bottom w:val="none" w:sz="0" w:space="0" w:color="auto"/>
        <w:right w:val="none" w:sz="0" w:space="0" w:color="auto"/>
      </w:divBdr>
    </w:div>
    <w:div w:id="889610497">
      <w:bodyDiv w:val="1"/>
      <w:marLeft w:val="0"/>
      <w:marRight w:val="0"/>
      <w:marTop w:val="0"/>
      <w:marBottom w:val="0"/>
      <w:divBdr>
        <w:top w:val="none" w:sz="0" w:space="0" w:color="auto"/>
        <w:left w:val="none" w:sz="0" w:space="0" w:color="auto"/>
        <w:bottom w:val="none" w:sz="0" w:space="0" w:color="auto"/>
        <w:right w:val="none" w:sz="0" w:space="0" w:color="auto"/>
      </w:divBdr>
    </w:div>
    <w:div w:id="1381829606">
      <w:bodyDiv w:val="1"/>
      <w:marLeft w:val="0"/>
      <w:marRight w:val="0"/>
      <w:marTop w:val="0"/>
      <w:marBottom w:val="0"/>
      <w:divBdr>
        <w:top w:val="none" w:sz="0" w:space="0" w:color="auto"/>
        <w:left w:val="none" w:sz="0" w:space="0" w:color="auto"/>
        <w:bottom w:val="none" w:sz="0" w:space="0" w:color="auto"/>
        <w:right w:val="none" w:sz="0" w:space="0" w:color="auto"/>
      </w:divBdr>
    </w:div>
    <w:div w:id="1559779236">
      <w:bodyDiv w:val="1"/>
      <w:marLeft w:val="0"/>
      <w:marRight w:val="0"/>
      <w:marTop w:val="0"/>
      <w:marBottom w:val="0"/>
      <w:divBdr>
        <w:top w:val="none" w:sz="0" w:space="0" w:color="auto"/>
        <w:left w:val="none" w:sz="0" w:space="0" w:color="auto"/>
        <w:bottom w:val="none" w:sz="0" w:space="0" w:color="auto"/>
        <w:right w:val="none" w:sz="0" w:space="0" w:color="auto"/>
      </w:divBdr>
    </w:div>
    <w:div w:id="1572959508">
      <w:bodyDiv w:val="1"/>
      <w:marLeft w:val="0"/>
      <w:marRight w:val="0"/>
      <w:marTop w:val="0"/>
      <w:marBottom w:val="0"/>
      <w:divBdr>
        <w:top w:val="none" w:sz="0" w:space="0" w:color="auto"/>
        <w:left w:val="none" w:sz="0" w:space="0" w:color="auto"/>
        <w:bottom w:val="none" w:sz="0" w:space="0" w:color="auto"/>
        <w:right w:val="none" w:sz="0" w:space="0" w:color="auto"/>
      </w:divBdr>
    </w:div>
    <w:div w:id="1849172017">
      <w:bodyDiv w:val="1"/>
      <w:marLeft w:val="0"/>
      <w:marRight w:val="0"/>
      <w:marTop w:val="0"/>
      <w:marBottom w:val="0"/>
      <w:divBdr>
        <w:top w:val="none" w:sz="0" w:space="0" w:color="auto"/>
        <w:left w:val="none" w:sz="0" w:space="0" w:color="auto"/>
        <w:bottom w:val="none" w:sz="0" w:space="0" w:color="auto"/>
        <w:right w:val="none" w:sz="0" w:space="0" w:color="auto"/>
      </w:divBdr>
    </w:div>
    <w:div w:id="1864249594">
      <w:bodyDiv w:val="1"/>
      <w:marLeft w:val="0"/>
      <w:marRight w:val="0"/>
      <w:marTop w:val="0"/>
      <w:marBottom w:val="0"/>
      <w:divBdr>
        <w:top w:val="none" w:sz="0" w:space="0" w:color="auto"/>
        <w:left w:val="none" w:sz="0" w:space="0" w:color="auto"/>
        <w:bottom w:val="none" w:sz="0" w:space="0" w:color="auto"/>
        <w:right w:val="none" w:sz="0" w:space="0" w:color="auto"/>
      </w:divBdr>
    </w:div>
    <w:div w:id="1871525327">
      <w:bodyDiv w:val="1"/>
      <w:marLeft w:val="0"/>
      <w:marRight w:val="0"/>
      <w:marTop w:val="0"/>
      <w:marBottom w:val="0"/>
      <w:divBdr>
        <w:top w:val="none" w:sz="0" w:space="0" w:color="auto"/>
        <w:left w:val="none" w:sz="0" w:space="0" w:color="auto"/>
        <w:bottom w:val="none" w:sz="0" w:space="0" w:color="auto"/>
        <w:right w:val="none" w:sz="0" w:space="0" w:color="auto"/>
      </w:divBdr>
    </w:div>
    <w:div w:id="2122147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galeriedewittevoet.nl" TargetMode="External"/><Relationship Id="rId12" Type="http://schemas.openxmlformats.org/officeDocument/2006/relationships/hyperlink" Target="mailto:info@galeriedewittevoet.nl" TargetMode="External"/><Relationship Id="rId13" Type="http://schemas.openxmlformats.org/officeDocument/2006/relationships/hyperlink" Target="http://www.galeriedewittevoet.n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ngelgarraza.es" TargetMode="External"/><Relationship Id="rId10" Type="http://schemas.openxmlformats.org/officeDocument/2006/relationships/hyperlink" Target="http://www.galeriedewittevo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51B9-EC80-5E41-9451-6878B5D3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598</Words>
  <Characters>3413</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Stamen</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Robbyn McGill</dc:creator>
  <cp:keywords/>
  <cp:lastModifiedBy>Annemie Boissevain</cp:lastModifiedBy>
  <cp:revision>4</cp:revision>
  <cp:lastPrinted>2015-08-15T10:33:00Z</cp:lastPrinted>
  <dcterms:created xsi:type="dcterms:W3CDTF">2015-11-13T15:57:00Z</dcterms:created>
  <dcterms:modified xsi:type="dcterms:W3CDTF">2015-11-17T22:59:00Z</dcterms:modified>
</cp:coreProperties>
</file>